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6E82" w:rsidRDefault="008D4756" w:rsidP="00B153FC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206E82" w:rsidRDefault="00206E82" w:rsidP="00B153FC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TISKOVÁ ZPRÁVA</w:t>
      </w:r>
    </w:p>
    <w:p w:rsidR="00206E82" w:rsidRDefault="005052AD" w:rsidP="00B153F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206E82">
        <w:rPr>
          <w:sz w:val="24"/>
          <w:szCs w:val="24"/>
        </w:rPr>
        <w:t xml:space="preserve">. </w:t>
      </w:r>
      <w:r w:rsidR="00FE1965">
        <w:rPr>
          <w:sz w:val="24"/>
          <w:szCs w:val="24"/>
        </w:rPr>
        <w:t>listopadu</w:t>
      </w:r>
      <w:r w:rsidR="00206E82">
        <w:rPr>
          <w:sz w:val="24"/>
          <w:szCs w:val="24"/>
        </w:rPr>
        <w:t xml:space="preserve"> 2017</w:t>
      </w:r>
    </w:p>
    <w:p w:rsidR="008E5F19" w:rsidRDefault="008E5F19" w:rsidP="00B153FC">
      <w:pPr>
        <w:spacing w:after="0" w:line="276" w:lineRule="auto"/>
        <w:rPr>
          <w:sz w:val="24"/>
          <w:szCs w:val="24"/>
        </w:rPr>
      </w:pPr>
    </w:p>
    <w:p w:rsidR="00FE1965" w:rsidRDefault="00FE1965" w:rsidP="007274AD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Seznamte se s rostlinami, které z našich obydlí dělají domov</w:t>
      </w:r>
    </w:p>
    <w:p w:rsidR="005052AD" w:rsidRDefault="00FE1965" w:rsidP="007274AD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Americké pokojovky se představí ve skleníku Fata Morgana</w:t>
      </w:r>
    </w:p>
    <w:p w:rsidR="00FE1965" w:rsidRPr="005052AD" w:rsidRDefault="00FE1965" w:rsidP="00FE1965">
      <w:pPr>
        <w:spacing w:after="0"/>
        <w:jc w:val="center"/>
        <w:rPr>
          <w:b/>
          <w:bCs/>
          <w:sz w:val="24"/>
          <w:szCs w:val="24"/>
        </w:rPr>
      </w:pPr>
    </w:p>
    <w:p w:rsidR="00391469" w:rsidRPr="00391469" w:rsidRDefault="00391469" w:rsidP="00391469">
      <w:pPr>
        <w:spacing w:line="276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Trojská b</w:t>
      </w:r>
      <w:r w:rsidRPr="00391469">
        <w:rPr>
          <w:b/>
          <w:iCs/>
          <w:sz w:val="24"/>
          <w:szCs w:val="24"/>
        </w:rPr>
        <w:t>otanická zahrada v</w:t>
      </w:r>
      <w:r>
        <w:rPr>
          <w:b/>
          <w:iCs/>
          <w:sz w:val="24"/>
          <w:szCs w:val="24"/>
        </w:rPr>
        <w:t> průběhu celého roku</w:t>
      </w:r>
      <w:r w:rsidRPr="00391469">
        <w:rPr>
          <w:b/>
          <w:iCs/>
          <w:sz w:val="24"/>
          <w:szCs w:val="24"/>
        </w:rPr>
        <w:t xml:space="preserve"> př</w:t>
      </w:r>
      <w:r>
        <w:rPr>
          <w:b/>
          <w:iCs/>
          <w:sz w:val="24"/>
          <w:szCs w:val="24"/>
        </w:rPr>
        <w:t>ibližovala návštěvníkům</w:t>
      </w:r>
      <w:r w:rsidRPr="00391469">
        <w:rPr>
          <w:b/>
          <w:iCs/>
          <w:sz w:val="24"/>
          <w:szCs w:val="24"/>
        </w:rPr>
        <w:t xml:space="preserve"> flóru amerického kontinentu</w:t>
      </w:r>
      <w:r>
        <w:rPr>
          <w:b/>
          <w:iCs/>
          <w:sz w:val="24"/>
          <w:szCs w:val="24"/>
        </w:rPr>
        <w:t>. Letošní poslední</w:t>
      </w:r>
      <w:r w:rsidRPr="00391469">
        <w:rPr>
          <w:b/>
          <w:iCs/>
          <w:sz w:val="24"/>
          <w:szCs w:val="24"/>
        </w:rPr>
        <w:t xml:space="preserve"> výstava prozradí, které rostliny připutovaly </w:t>
      </w:r>
      <w:r w:rsidR="0054462B">
        <w:rPr>
          <w:b/>
          <w:iCs/>
          <w:sz w:val="24"/>
          <w:szCs w:val="24"/>
        </w:rPr>
        <w:br/>
      </w:r>
      <w:r w:rsidRPr="00391469">
        <w:rPr>
          <w:b/>
          <w:iCs/>
          <w:sz w:val="24"/>
          <w:szCs w:val="24"/>
        </w:rPr>
        <w:t xml:space="preserve">do našich bytů a kanceláří z tropických lesů Jižní a Střední Ameriky. </w:t>
      </w:r>
      <w:r>
        <w:rPr>
          <w:b/>
          <w:iCs/>
          <w:sz w:val="24"/>
          <w:szCs w:val="24"/>
        </w:rPr>
        <w:t>N</w:t>
      </w:r>
      <w:r w:rsidRPr="00391469">
        <w:rPr>
          <w:b/>
          <w:iCs/>
          <w:sz w:val="24"/>
          <w:szCs w:val="24"/>
        </w:rPr>
        <w:t>ení jich málo, tropy Ameriky jsou druhově nejbohatší oblastí světa.</w:t>
      </w:r>
      <w:r>
        <w:rPr>
          <w:b/>
          <w:iCs/>
          <w:sz w:val="24"/>
          <w:szCs w:val="24"/>
        </w:rPr>
        <w:t xml:space="preserve"> Výstava Americké pokojovky </w:t>
      </w:r>
      <w:r w:rsidR="0054462B">
        <w:rPr>
          <w:b/>
          <w:iCs/>
          <w:sz w:val="24"/>
          <w:szCs w:val="24"/>
        </w:rPr>
        <w:br/>
      </w:r>
      <w:r>
        <w:rPr>
          <w:b/>
          <w:iCs/>
          <w:sz w:val="24"/>
          <w:szCs w:val="24"/>
        </w:rPr>
        <w:t xml:space="preserve">ve skleníku Fata Morgana začíná 4. listopadu a potrvá až do 7. ledna 2018, </w:t>
      </w:r>
      <w:r w:rsidR="00E52899">
        <w:rPr>
          <w:b/>
          <w:iCs/>
          <w:sz w:val="24"/>
          <w:szCs w:val="24"/>
        </w:rPr>
        <w:t>přístupná</w:t>
      </w:r>
      <w:r>
        <w:rPr>
          <w:b/>
          <w:iCs/>
          <w:sz w:val="24"/>
          <w:szCs w:val="24"/>
        </w:rPr>
        <w:t xml:space="preserve"> </w:t>
      </w:r>
      <w:r w:rsidR="0054462B">
        <w:rPr>
          <w:b/>
          <w:iCs/>
          <w:sz w:val="24"/>
          <w:szCs w:val="24"/>
        </w:rPr>
        <w:br/>
      </w:r>
      <w:r>
        <w:rPr>
          <w:b/>
          <w:iCs/>
          <w:sz w:val="24"/>
          <w:szCs w:val="24"/>
        </w:rPr>
        <w:t xml:space="preserve">je denně kromě pondělí od 9 do 16 hodin. </w:t>
      </w:r>
    </w:p>
    <w:p w:rsidR="005052AD" w:rsidRPr="00BD0260" w:rsidRDefault="00391469" w:rsidP="00BD0260">
      <w:pPr>
        <w:spacing w:line="276" w:lineRule="auto"/>
        <w:jc w:val="both"/>
        <w:rPr>
          <w:sz w:val="24"/>
          <w:szCs w:val="24"/>
        </w:rPr>
      </w:pPr>
      <w:r w:rsidRPr="0064655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72390" distB="72390" distL="114935" distR="114935" simplePos="0" relativeHeight="251659264" behindDoc="0" locked="0" layoutInCell="1" allowOverlap="1" wp14:anchorId="406136D3" wp14:editId="6C8113F1">
                <wp:simplePos x="0" y="0"/>
                <wp:positionH relativeFrom="column">
                  <wp:posOffset>3841115</wp:posOffset>
                </wp:positionH>
                <wp:positionV relativeFrom="paragraph">
                  <wp:posOffset>508000</wp:posOffset>
                </wp:positionV>
                <wp:extent cx="2012950" cy="1289050"/>
                <wp:effectExtent l="0" t="0" r="63500" b="635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2890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">
                          <a:solidFill>
                            <a:srgbClr val="C3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7717" dir="2700000" algn="ctr" rotWithShape="0">
                            <a:srgbClr val="EDEDED"/>
                          </a:outerShdw>
                        </a:effectLst>
                      </wps:spPr>
                      <wps:txbx>
                        <w:txbxContent>
                          <w:p w:rsidR="00391469" w:rsidRDefault="00391469" w:rsidP="00391469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lang w:eastAsia="cs-CZ"/>
                              </w:rPr>
                              <w:t>Otevírací doba v listopadu:</w:t>
                            </w:r>
                          </w:p>
                          <w:p w:rsidR="00391469" w:rsidRDefault="00391469" w:rsidP="00391469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Skleník Fata Morgana:</w:t>
                            </w:r>
                            <w:r>
                              <w:rPr>
                                <w:lang w:eastAsia="cs-CZ"/>
                              </w:rPr>
                              <w:br/>
                              <w:t>od 9.00 do 16.00 (út–ne, svátek)</w:t>
                            </w:r>
                          </w:p>
                          <w:p w:rsidR="00391469" w:rsidRDefault="00391469" w:rsidP="00391469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Venkovní expozice:</w:t>
                            </w:r>
                            <w:r>
                              <w:rPr>
                                <w:lang w:eastAsia="cs-CZ"/>
                              </w:rPr>
                              <w:br/>
                              <w:t xml:space="preserve">od 9.00 do 16.00 </w:t>
                            </w:r>
                          </w:p>
                          <w:p w:rsidR="00391469" w:rsidRDefault="00391469" w:rsidP="00391469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Vinotéka sv. Klára:</w:t>
                            </w:r>
                          </w:p>
                          <w:p w:rsidR="00391469" w:rsidRDefault="00391469" w:rsidP="00391469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 xml:space="preserve">od </w:t>
                            </w:r>
                            <w:r w:rsidRPr="0079159B">
                              <w:rPr>
                                <w:lang w:eastAsia="cs-CZ"/>
                              </w:rPr>
                              <w:t>13</w:t>
                            </w:r>
                            <w:r>
                              <w:rPr>
                                <w:lang w:eastAsia="cs-CZ"/>
                              </w:rPr>
                              <w:t>.</w:t>
                            </w:r>
                            <w:r w:rsidRPr="0079159B">
                              <w:rPr>
                                <w:lang w:eastAsia="cs-CZ"/>
                              </w:rPr>
                              <w:t xml:space="preserve">00 </w:t>
                            </w:r>
                            <w:r>
                              <w:rPr>
                                <w:lang w:eastAsia="cs-CZ"/>
                              </w:rPr>
                              <w:t>do</w:t>
                            </w:r>
                            <w:r w:rsidRPr="0079159B">
                              <w:rPr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lang w:eastAsia="cs-CZ"/>
                              </w:rPr>
                              <w:t>17.</w:t>
                            </w:r>
                            <w:r w:rsidRPr="0079159B">
                              <w:rPr>
                                <w:lang w:eastAsia="cs-CZ"/>
                              </w:rPr>
                              <w:t>00 (po</w:t>
                            </w:r>
                            <w:r>
                              <w:rPr>
                                <w:lang w:eastAsia="cs-CZ"/>
                              </w:rPr>
                              <w:t>–pá</w:t>
                            </w:r>
                            <w:r w:rsidRPr="0079159B">
                              <w:rPr>
                                <w:lang w:eastAsia="cs-CZ"/>
                              </w:rPr>
                              <w:t>)</w:t>
                            </w:r>
                            <w:r>
                              <w:rPr>
                                <w:lang w:eastAsia="cs-CZ"/>
                              </w:rPr>
                              <w:br/>
                              <w:t>od 11.00 do</w:t>
                            </w:r>
                            <w:r>
                              <w:rPr>
                                <w:b/>
                                <w:color w:val="1A1A1A"/>
                              </w:rPr>
                              <w:t xml:space="preserve"> </w:t>
                            </w:r>
                            <w:r>
                              <w:rPr>
                                <w:lang w:eastAsia="cs-CZ"/>
                              </w:rPr>
                              <w:t>17.00 (so, ne, svátek)</w:t>
                            </w:r>
                          </w:p>
                          <w:p w:rsidR="00391469" w:rsidRDefault="00391469" w:rsidP="00391469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45pt;margin-top:40pt;width:158.5pt;height:101.5pt;z-index:251659264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" fillcolor="#cfc" strokecolor="#c3d69b" strokeweight=".05pt">
                <v:shadow on="t" color="#ededed" offset="2.1pt,2.1pt"/>
                <v:textbox>
                  <w:txbxContent>
                    <w:p w:rsidR="00391469" w:rsidRDefault="00391469" w:rsidP="00391469">
                      <w:pPr>
                        <w:pStyle w:val="Obsahrmce"/>
                        <w:widowControl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  <w:r>
                        <w:rPr>
                          <w:b/>
                          <w:lang w:eastAsia="cs-CZ"/>
                        </w:rPr>
                        <w:t>Otevírací doba v listopadu:</w:t>
                      </w:r>
                    </w:p>
                    <w:p w:rsidR="00391469" w:rsidRDefault="00391469" w:rsidP="00391469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Skleník Fata Morgana:</w:t>
                      </w:r>
                      <w:r>
                        <w:rPr>
                          <w:lang w:eastAsia="cs-CZ"/>
                        </w:rPr>
                        <w:br/>
                        <w:t>od 9.00 do 16.00 (út–ne, svátek)</w:t>
                      </w:r>
                    </w:p>
                    <w:p w:rsidR="00391469" w:rsidRDefault="00391469" w:rsidP="00391469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Venkovní expozice:</w:t>
                      </w:r>
                      <w:r>
                        <w:rPr>
                          <w:lang w:eastAsia="cs-CZ"/>
                        </w:rPr>
                        <w:br/>
                        <w:t xml:space="preserve">od 9.00 do 16.00 </w:t>
                      </w:r>
                    </w:p>
                    <w:p w:rsidR="00391469" w:rsidRDefault="00391469" w:rsidP="00391469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Vinotéka sv. Klára:</w:t>
                      </w:r>
                    </w:p>
                    <w:p w:rsidR="00391469" w:rsidRDefault="00391469" w:rsidP="00391469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 xml:space="preserve">od </w:t>
                      </w:r>
                      <w:r w:rsidRPr="0079159B">
                        <w:rPr>
                          <w:lang w:eastAsia="cs-CZ"/>
                        </w:rPr>
                        <w:t>13</w:t>
                      </w:r>
                      <w:r>
                        <w:rPr>
                          <w:lang w:eastAsia="cs-CZ"/>
                        </w:rPr>
                        <w:t>.</w:t>
                      </w:r>
                      <w:r w:rsidRPr="0079159B">
                        <w:rPr>
                          <w:lang w:eastAsia="cs-CZ"/>
                        </w:rPr>
                        <w:t xml:space="preserve">00 </w:t>
                      </w:r>
                      <w:r>
                        <w:rPr>
                          <w:lang w:eastAsia="cs-CZ"/>
                        </w:rPr>
                        <w:t>do</w:t>
                      </w:r>
                      <w:r w:rsidRPr="0079159B">
                        <w:rPr>
                          <w:lang w:eastAsia="cs-CZ"/>
                        </w:rPr>
                        <w:t xml:space="preserve"> </w:t>
                      </w:r>
                      <w:r>
                        <w:rPr>
                          <w:lang w:eastAsia="cs-CZ"/>
                        </w:rPr>
                        <w:t>17.</w:t>
                      </w:r>
                      <w:r w:rsidRPr="0079159B">
                        <w:rPr>
                          <w:lang w:eastAsia="cs-CZ"/>
                        </w:rPr>
                        <w:t>00 (po</w:t>
                      </w:r>
                      <w:r>
                        <w:rPr>
                          <w:lang w:eastAsia="cs-CZ"/>
                        </w:rPr>
                        <w:t>–pá</w:t>
                      </w:r>
                      <w:r w:rsidRPr="0079159B">
                        <w:rPr>
                          <w:lang w:eastAsia="cs-CZ"/>
                        </w:rPr>
                        <w:t>)</w:t>
                      </w:r>
                      <w:r>
                        <w:rPr>
                          <w:lang w:eastAsia="cs-CZ"/>
                        </w:rPr>
                        <w:br/>
                        <w:t>od 11.00 do</w:t>
                      </w:r>
                      <w:r>
                        <w:rPr>
                          <w:b/>
                          <w:color w:val="1A1A1A"/>
                        </w:rPr>
                        <w:t xml:space="preserve"> </w:t>
                      </w:r>
                      <w:r>
                        <w:rPr>
                          <w:lang w:eastAsia="cs-CZ"/>
                        </w:rPr>
                        <w:t>17.00 (so, ne, svátek)</w:t>
                      </w:r>
                    </w:p>
                    <w:p w:rsidR="00391469" w:rsidRDefault="00391469" w:rsidP="00391469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1469">
        <w:rPr>
          <w:iCs/>
          <w:sz w:val="24"/>
          <w:szCs w:val="24"/>
        </w:rPr>
        <w:t xml:space="preserve">Téměř v každé domácnosti se svými obyvateli žije nějaká tropická rostlina. Byt bez květin totiž lidé vnímají spíše jako prodejnu nábytku než jako svůj domov. Mnozí </w:t>
      </w:r>
      <w:r w:rsidR="003923A6">
        <w:rPr>
          <w:iCs/>
          <w:sz w:val="24"/>
          <w:szCs w:val="24"/>
        </w:rPr>
        <w:t xml:space="preserve">ale </w:t>
      </w:r>
      <w:r w:rsidRPr="00391469">
        <w:rPr>
          <w:iCs/>
          <w:sz w:val="24"/>
          <w:szCs w:val="24"/>
        </w:rPr>
        <w:t>ani nepřemýšlejí</w:t>
      </w:r>
      <w:r w:rsidR="003923A6">
        <w:rPr>
          <w:iCs/>
          <w:sz w:val="24"/>
          <w:szCs w:val="24"/>
        </w:rPr>
        <w:t xml:space="preserve"> </w:t>
      </w:r>
      <w:r w:rsidR="0054462B">
        <w:rPr>
          <w:iCs/>
          <w:sz w:val="24"/>
          <w:szCs w:val="24"/>
        </w:rPr>
        <w:br/>
      </w:r>
      <w:r w:rsidR="003923A6">
        <w:rPr>
          <w:iCs/>
          <w:sz w:val="24"/>
          <w:szCs w:val="24"/>
        </w:rPr>
        <w:t>o tom</w:t>
      </w:r>
      <w:r w:rsidRPr="00391469">
        <w:rPr>
          <w:iCs/>
          <w:sz w:val="24"/>
          <w:szCs w:val="24"/>
        </w:rPr>
        <w:t xml:space="preserve">, kde se vzaly rostliny v regálech </w:t>
      </w:r>
      <w:r w:rsidR="003923A6">
        <w:rPr>
          <w:iCs/>
          <w:sz w:val="24"/>
          <w:szCs w:val="24"/>
        </w:rPr>
        <w:t>květinářství</w:t>
      </w:r>
      <w:r>
        <w:rPr>
          <w:iCs/>
          <w:sz w:val="24"/>
          <w:szCs w:val="24"/>
        </w:rPr>
        <w:t>.</w:t>
      </w:r>
      <w:r w:rsidR="005052AD" w:rsidRPr="005052AD">
        <w:rPr>
          <w:iCs/>
          <w:sz w:val="24"/>
          <w:szCs w:val="24"/>
        </w:rPr>
        <w:t xml:space="preserve"> </w:t>
      </w:r>
      <w:r w:rsidR="005052AD" w:rsidRPr="005052AD">
        <w:rPr>
          <w:i/>
          <w:iCs/>
          <w:sz w:val="24"/>
          <w:szCs w:val="24"/>
        </w:rPr>
        <w:t>„</w:t>
      </w:r>
      <w:r>
        <w:rPr>
          <w:i/>
          <w:iCs/>
          <w:sz w:val="24"/>
          <w:szCs w:val="24"/>
        </w:rPr>
        <w:t>Návštěvníkům jsme chtěli tentokrát př</w:t>
      </w:r>
      <w:r w:rsidR="00E52899">
        <w:rPr>
          <w:i/>
          <w:iCs/>
          <w:sz w:val="24"/>
          <w:szCs w:val="24"/>
        </w:rPr>
        <w:t>iblížit</w:t>
      </w:r>
      <w:r>
        <w:rPr>
          <w:i/>
          <w:iCs/>
          <w:sz w:val="24"/>
          <w:szCs w:val="24"/>
        </w:rPr>
        <w:t xml:space="preserve"> rostliny,</w:t>
      </w:r>
      <w:r w:rsidR="0054462B"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 které možná doma sami pěstují, ale mnohdy </w:t>
      </w:r>
      <w:r w:rsidR="00F250E6">
        <w:rPr>
          <w:i/>
          <w:iCs/>
          <w:sz w:val="24"/>
          <w:szCs w:val="24"/>
        </w:rPr>
        <w:t xml:space="preserve">ani netuší, </w:t>
      </w:r>
      <w:r w:rsidR="003923A6" w:rsidRPr="003923A6">
        <w:rPr>
          <w:i/>
          <w:iCs/>
          <w:sz w:val="24"/>
          <w:szCs w:val="24"/>
        </w:rPr>
        <w:t>odkud přišly a jak žijí ve své domovině</w:t>
      </w:r>
      <w:r w:rsidR="001C50AE">
        <w:rPr>
          <w:i/>
          <w:iCs/>
          <w:sz w:val="24"/>
          <w:szCs w:val="24"/>
        </w:rPr>
        <w:t>. Ve skleníku Fata Morgana se</w:t>
      </w:r>
      <w:r w:rsidR="00F250E6">
        <w:rPr>
          <w:i/>
          <w:iCs/>
          <w:sz w:val="24"/>
          <w:szCs w:val="24"/>
        </w:rPr>
        <w:t xml:space="preserve"> tak </w:t>
      </w:r>
      <w:r w:rsidR="00E52899">
        <w:rPr>
          <w:i/>
          <w:iCs/>
          <w:sz w:val="24"/>
          <w:szCs w:val="24"/>
        </w:rPr>
        <w:t>odhalí tajemství</w:t>
      </w:r>
      <w:r w:rsidR="00F250E6">
        <w:rPr>
          <w:i/>
          <w:iCs/>
          <w:sz w:val="24"/>
          <w:szCs w:val="24"/>
        </w:rPr>
        <w:t xml:space="preserve"> </w:t>
      </w:r>
      <w:r w:rsidR="003923A6">
        <w:rPr>
          <w:i/>
          <w:iCs/>
          <w:sz w:val="24"/>
          <w:szCs w:val="24"/>
        </w:rPr>
        <w:t>oblíben</w:t>
      </w:r>
      <w:r w:rsidR="00E52899">
        <w:rPr>
          <w:i/>
          <w:iCs/>
          <w:sz w:val="24"/>
          <w:szCs w:val="24"/>
        </w:rPr>
        <w:t>ých</w:t>
      </w:r>
      <w:r w:rsidR="003923A6">
        <w:rPr>
          <w:i/>
          <w:iCs/>
          <w:sz w:val="24"/>
          <w:szCs w:val="24"/>
        </w:rPr>
        <w:t xml:space="preserve"> pokojov</w:t>
      </w:r>
      <w:r w:rsidR="00E52899">
        <w:rPr>
          <w:i/>
          <w:iCs/>
          <w:sz w:val="24"/>
          <w:szCs w:val="24"/>
        </w:rPr>
        <w:t>ých</w:t>
      </w:r>
      <w:r w:rsidR="003923A6">
        <w:rPr>
          <w:i/>
          <w:iCs/>
          <w:sz w:val="24"/>
          <w:szCs w:val="24"/>
        </w:rPr>
        <w:t xml:space="preserve"> rostlin, bez kterých si</w:t>
      </w:r>
      <w:r w:rsidR="001C50AE">
        <w:rPr>
          <w:i/>
          <w:iCs/>
          <w:sz w:val="24"/>
          <w:szCs w:val="24"/>
        </w:rPr>
        <w:t xml:space="preserve"> </w:t>
      </w:r>
      <w:r w:rsidR="001C50AE" w:rsidRPr="001C50AE">
        <w:rPr>
          <w:i/>
          <w:iCs/>
          <w:sz w:val="24"/>
          <w:szCs w:val="24"/>
        </w:rPr>
        <w:t>většina</w:t>
      </w:r>
      <w:r w:rsidR="001C50AE">
        <w:rPr>
          <w:i/>
          <w:iCs/>
          <w:sz w:val="24"/>
          <w:szCs w:val="24"/>
        </w:rPr>
        <w:t xml:space="preserve"> </w:t>
      </w:r>
      <w:r w:rsidR="009F6087">
        <w:rPr>
          <w:i/>
          <w:iCs/>
          <w:sz w:val="24"/>
          <w:szCs w:val="24"/>
        </w:rPr>
        <w:t>z nás</w:t>
      </w:r>
      <w:r w:rsidR="003923A6">
        <w:rPr>
          <w:i/>
          <w:iCs/>
          <w:sz w:val="24"/>
          <w:szCs w:val="24"/>
        </w:rPr>
        <w:t xml:space="preserve"> neumí svůj domov</w:t>
      </w:r>
      <w:r w:rsidR="003923A6" w:rsidRPr="003923A6">
        <w:rPr>
          <w:i/>
          <w:iCs/>
          <w:sz w:val="24"/>
          <w:szCs w:val="24"/>
        </w:rPr>
        <w:t xml:space="preserve"> </w:t>
      </w:r>
      <w:r w:rsidR="003923A6">
        <w:rPr>
          <w:i/>
          <w:iCs/>
          <w:sz w:val="24"/>
          <w:szCs w:val="24"/>
        </w:rPr>
        <w:t>představit</w:t>
      </w:r>
      <w:r w:rsidR="005052AD" w:rsidRPr="005052AD">
        <w:rPr>
          <w:i/>
          <w:iCs/>
          <w:sz w:val="24"/>
          <w:szCs w:val="24"/>
        </w:rPr>
        <w:t xml:space="preserve">,“ </w:t>
      </w:r>
      <w:r w:rsidR="005052AD" w:rsidRPr="005052AD">
        <w:rPr>
          <w:b/>
          <w:bCs/>
          <w:i/>
          <w:iCs/>
          <w:sz w:val="24"/>
          <w:szCs w:val="24"/>
        </w:rPr>
        <w:t>říká Bohumil Černý, pověřený řízením Botanické zahrady hl. m. Prahy.</w:t>
      </w:r>
      <w:r w:rsidR="005052AD" w:rsidRPr="005052AD">
        <w:rPr>
          <w:sz w:val="24"/>
          <w:szCs w:val="24"/>
        </w:rPr>
        <w:t xml:space="preserve"> </w:t>
      </w:r>
      <w:r w:rsidR="003923A6">
        <w:rPr>
          <w:sz w:val="24"/>
          <w:szCs w:val="24"/>
        </w:rPr>
        <w:t xml:space="preserve">Návštěvníci výstavy </w:t>
      </w:r>
      <w:r w:rsidR="0054462B">
        <w:rPr>
          <w:sz w:val="24"/>
          <w:szCs w:val="24"/>
        </w:rPr>
        <w:br/>
      </w:r>
      <w:r w:rsidR="003923A6">
        <w:rPr>
          <w:sz w:val="24"/>
          <w:szCs w:val="24"/>
        </w:rPr>
        <w:t xml:space="preserve">se </w:t>
      </w:r>
      <w:r w:rsidR="00D35237">
        <w:rPr>
          <w:sz w:val="24"/>
          <w:szCs w:val="24"/>
        </w:rPr>
        <w:t xml:space="preserve">díky informačním panelům </w:t>
      </w:r>
      <w:r w:rsidR="003923A6">
        <w:rPr>
          <w:sz w:val="24"/>
          <w:szCs w:val="24"/>
        </w:rPr>
        <w:t xml:space="preserve">dozvědí zajímavostí o způsobu života, využití a </w:t>
      </w:r>
      <w:r w:rsidR="007274AD">
        <w:rPr>
          <w:sz w:val="24"/>
          <w:szCs w:val="24"/>
        </w:rPr>
        <w:t>pěstování</w:t>
      </w:r>
      <w:r w:rsidR="00D35237">
        <w:rPr>
          <w:sz w:val="24"/>
          <w:szCs w:val="24"/>
        </w:rPr>
        <w:t xml:space="preserve"> těchto rostlin</w:t>
      </w:r>
      <w:r w:rsidR="007274AD">
        <w:rPr>
          <w:sz w:val="24"/>
          <w:szCs w:val="24"/>
        </w:rPr>
        <w:t>.</w:t>
      </w:r>
      <w:r w:rsidR="00BD0260">
        <w:rPr>
          <w:sz w:val="24"/>
          <w:szCs w:val="24"/>
        </w:rPr>
        <w:br/>
      </w:r>
      <w:r w:rsidR="005052AD" w:rsidRPr="005052AD">
        <w:rPr>
          <w:rStyle w:val="s1"/>
          <w:rFonts w:eastAsia="Liberation Serif"/>
          <w:i/>
          <w:sz w:val="24"/>
          <w:szCs w:val="24"/>
        </w:rPr>
        <w:t>„</w:t>
      </w:r>
      <w:r w:rsidR="007274AD">
        <w:rPr>
          <w:rStyle w:val="s1"/>
          <w:i/>
          <w:sz w:val="24"/>
          <w:szCs w:val="24"/>
        </w:rPr>
        <w:t>Jednou ze skupin rostlin, kterou na výstavě prezentujeme, jsou oblíbené marantovité rostliny, které jsou okrasné zejména zbarvením svých listů.</w:t>
      </w:r>
      <w:r w:rsidR="007274AD" w:rsidRPr="007274AD">
        <w:t xml:space="preserve"> </w:t>
      </w:r>
      <w:r w:rsidR="007274AD">
        <w:rPr>
          <w:i/>
          <w:sz w:val="24"/>
          <w:szCs w:val="24"/>
        </w:rPr>
        <w:t>Ty</w:t>
      </w:r>
      <w:r w:rsidR="007274AD" w:rsidRPr="007274AD">
        <w:rPr>
          <w:i/>
          <w:sz w:val="24"/>
          <w:szCs w:val="24"/>
        </w:rPr>
        <w:t xml:space="preserve"> jsou schopny se natáčet ke zdroji světla a maximálně tak využít sluneční sv</w:t>
      </w:r>
      <w:r w:rsidR="007274AD">
        <w:rPr>
          <w:i/>
          <w:sz w:val="24"/>
          <w:szCs w:val="24"/>
        </w:rPr>
        <w:t>it v podrostu tropických pralesů</w:t>
      </w:r>
      <w:r w:rsidR="005052AD" w:rsidRPr="005052AD">
        <w:rPr>
          <w:rStyle w:val="s1"/>
          <w:i/>
          <w:sz w:val="24"/>
          <w:szCs w:val="24"/>
        </w:rPr>
        <w:t>,“</w:t>
      </w:r>
      <w:r w:rsidR="005052AD" w:rsidRPr="005052AD">
        <w:rPr>
          <w:rStyle w:val="s1"/>
          <w:sz w:val="24"/>
          <w:szCs w:val="24"/>
        </w:rPr>
        <w:t xml:space="preserve"> </w:t>
      </w:r>
      <w:r w:rsidR="007274AD" w:rsidRPr="00E52899">
        <w:rPr>
          <w:rStyle w:val="s1"/>
          <w:b/>
          <w:i/>
          <w:sz w:val="24"/>
          <w:szCs w:val="24"/>
        </w:rPr>
        <w:t>uvádí</w:t>
      </w:r>
      <w:r w:rsidR="005052AD" w:rsidRPr="00E52899">
        <w:rPr>
          <w:rStyle w:val="s1"/>
          <w:b/>
          <w:i/>
          <w:sz w:val="24"/>
          <w:szCs w:val="24"/>
        </w:rPr>
        <w:t xml:space="preserve"> </w:t>
      </w:r>
      <w:r w:rsidR="007274AD" w:rsidRPr="00E52899">
        <w:rPr>
          <w:rStyle w:val="s1"/>
          <w:b/>
          <w:i/>
          <w:sz w:val="24"/>
          <w:szCs w:val="24"/>
        </w:rPr>
        <w:t>Romana Rybková, kurátorka výstavy</w:t>
      </w:r>
      <w:r w:rsidR="00D35237">
        <w:rPr>
          <w:rStyle w:val="s1"/>
          <w:b/>
          <w:i/>
          <w:sz w:val="24"/>
          <w:szCs w:val="24"/>
        </w:rPr>
        <w:t xml:space="preserve">. </w:t>
      </w:r>
      <w:r w:rsidR="00BD0260">
        <w:rPr>
          <w:rStyle w:val="s1"/>
          <w:sz w:val="24"/>
          <w:szCs w:val="24"/>
        </w:rPr>
        <w:t>Chybět nebudou an</w:t>
      </w:r>
      <w:r w:rsidR="00E52899" w:rsidRPr="00D35237">
        <w:rPr>
          <w:rStyle w:val="s1"/>
          <w:sz w:val="24"/>
          <w:szCs w:val="24"/>
        </w:rPr>
        <w:t>i zástupc</w:t>
      </w:r>
      <w:r w:rsidR="00BD0260">
        <w:rPr>
          <w:rStyle w:val="s1"/>
          <w:sz w:val="24"/>
          <w:szCs w:val="24"/>
        </w:rPr>
        <w:t>i</w:t>
      </w:r>
      <w:r w:rsidR="00E52899" w:rsidRPr="00D35237">
        <w:rPr>
          <w:rStyle w:val="s1"/>
          <w:sz w:val="24"/>
          <w:szCs w:val="24"/>
        </w:rPr>
        <w:t xml:space="preserve"> dalších skupin jako jsou begonie,</w:t>
      </w:r>
      <w:r w:rsidR="00D35237" w:rsidRPr="00D35237">
        <w:rPr>
          <w:rStyle w:val="s1"/>
          <w:sz w:val="24"/>
          <w:szCs w:val="24"/>
        </w:rPr>
        <w:t xml:space="preserve"> bromélie</w:t>
      </w:r>
      <w:r w:rsidR="00E52899" w:rsidRPr="00D35237">
        <w:rPr>
          <w:rStyle w:val="s1"/>
          <w:sz w:val="24"/>
          <w:szCs w:val="24"/>
        </w:rPr>
        <w:t>, palmy, kaktusy či masožravé rostliny</w:t>
      </w:r>
      <w:r w:rsidR="005052AD" w:rsidRPr="00D35237">
        <w:rPr>
          <w:rStyle w:val="s1"/>
          <w:sz w:val="24"/>
          <w:szCs w:val="24"/>
        </w:rPr>
        <w:t>.</w:t>
      </w:r>
      <w:r w:rsidR="00D35237" w:rsidRPr="00D35237">
        <w:rPr>
          <w:rStyle w:val="s1"/>
          <w:sz w:val="24"/>
          <w:szCs w:val="24"/>
        </w:rPr>
        <w:t xml:space="preserve"> Každý si tak najde právě tu svou oblíbenou pokojovku.</w:t>
      </w:r>
      <w:r w:rsidR="00D35237">
        <w:rPr>
          <w:rStyle w:val="s1"/>
          <w:i/>
          <w:sz w:val="24"/>
          <w:szCs w:val="24"/>
        </w:rPr>
        <w:t xml:space="preserve"> </w:t>
      </w:r>
    </w:p>
    <w:p w:rsidR="005052AD" w:rsidRDefault="005052AD" w:rsidP="005052AD">
      <w:pPr>
        <w:pStyle w:val="p1"/>
        <w:spacing w:line="276" w:lineRule="auto"/>
        <w:jc w:val="both"/>
        <w:rPr>
          <w:sz w:val="24"/>
          <w:szCs w:val="24"/>
          <w:lang w:val="cs-CZ"/>
        </w:rPr>
      </w:pPr>
    </w:p>
    <w:p w:rsidR="00A73725" w:rsidRPr="00A73725" w:rsidRDefault="00A73725" w:rsidP="005052AD">
      <w:pPr>
        <w:pStyle w:val="p1"/>
        <w:spacing w:line="276" w:lineRule="auto"/>
        <w:jc w:val="both"/>
        <w:rPr>
          <w:b/>
          <w:sz w:val="24"/>
          <w:szCs w:val="24"/>
          <w:lang w:val="cs-CZ"/>
        </w:rPr>
      </w:pPr>
      <w:r w:rsidRPr="00A73725">
        <w:rPr>
          <w:b/>
          <w:sz w:val="24"/>
          <w:szCs w:val="24"/>
          <w:lang w:val="cs-CZ"/>
        </w:rPr>
        <w:t>Svatomartinské již za týden!</w:t>
      </w:r>
    </w:p>
    <w:p w:rsidR="00D35237" w:rsidRDefault="001D32BE" w:rsidP="005052AD">
      <w:pPr>
        <w:pStyle w:val="p1"/>
        <w:spacing w:line="276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Výstava oblíbených pokojovek ale není tím jediným programem, na který se mohou návštěvníci Botanické zahrady hl. m. Prahy v listopadu těšit. Milovníci vína by si rozhodně neměli nechat ujít </w:t>
      </w:r>
      <w:r w:rsidR="00A73725">
        <w:rPr>
          <w:sz w:val="24"/>
          <w:szCs w:val="24"/>
          <w:lang w:val="cs-CZ"/>
        </w:rPr>
        <w:t xml:space="preserve">Svatomartinský přípitek na vinici sv. Kláry. </w:t>
      </w:r>
    </w:p>
    <w:p w:rsidR="00A73725" w:rsidRPr="009F6087" w:rsidRDefault="00A73725" w:rsidP="005052AD">
      <w:pPr>
        <w:pStyle w:val="p1"/>
        <w:spacing w:line="276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Stalo se již tradicí, že se 11. listopadu v 11 hodin poprvé otevírají a ochutnávají mladá vína z letošní sklizně. </w:t>
      </w:r>
      <w:r w:rsidRPr="00BD0260">
        <w:rPr>
          <w:sz w:val="24"/>
          <w:szCs w:val="24"/>
          <w:lang w:val="cs-CZ"/>
        </w:rPr>
        <w:t xml:space="preserve">V letošním roce </w:t>
      </w:r>
      <w:r w:rsidR="00BD0260">
        <w:rPr>
          <w:sz w:val="24"/>
          <w:szCs w:val="24"/>
          <w:lang w:val="cs-CZ"/>
        </w:rPr>
        <w:t>podpoří příjemnou atmosféru</w:t>
      </w:r>
      <w:r w:rsidR="009F6087">
        <w:rPr>
          <w:sz w:val="24"/>
          <w:szCs w:val="24"/>
          <w:lang w:val="cs-CZ"/>
        </w:rPr>
        <w:t xml:space="preserve"> na vinici sv. Kláry</w:t>
      </w:r>
      <w:r w:rsidR="00BD0260">
        <w:rPr>
          <w:sz w:val="24"/>
          <w:szCs w:val="24"/>
          <w:lang w:val="cs-CZ"/>
        </w:rPr>
        <w:t xml:space="preserve"> </w:t>
      </w:r>
      <w:r w:rsidRPr="00BD0260">
        <w:rPr>
          <w:sz w:val="24"/>
          <w:szCs w:val="24"/>
          <w:lang w:val="cs-CZ"/>
        </w:rPr>
        <w:t xml:space="preserve">hudební doprovod. </w:t>
      </w:r>
      <w:r w:rsidR="00D35237" w:rsidRPr="00BD0260">
        <w:rPr>
          <w:sz w:val="24"/>
          <w:szCs w:val="24"/>
          <w:lang w:val="cs-CZ"/>
        </w:rPr>
        <w:t>N</w:t>
      </w:r>
      <w:r w:rsidRPr="00BD0260">
        <w:rPr>
          <w:sz w:val="24"/>
          <w:szCs w:val="24"/>
          <w:lang w:val="cs-CZ"/>
        </w:rPr>
        <w:t>a své si přijde každý</w:t>
      </w:r>
      <w:r w:rsidR="00D35237" w:rsidRPr="00BD0260">
        <w:rPr>
          <w:sz w:val="24"/>
          <w:szCs w:val="24"/>
          <w:lang w:val="cs-CZ"/>
        </w:rPr>
        <w:t xml:space="preserve">: </w:t>
      </w:r>
      <w:r w:rsidRPr="00BD0260">
        <w:rPr>
          <w:sz w:val="24"/>
          <w:szCs w:val="24"/>
          <w:lang w:val="cs-CZ"/>
        </w:rPr>
        <w:t xml:space="preserve">od jedenácti bude hrát cimbálová </w:t>
      </w:r>
      <w:r w:rsidR="00D35237" w:rsidRPr="00BD0260">
        <w:rPr>
          <w:sz w:val="24"/>
          <w:szCs w:val="24"/>
          <w:lang w:val="cs-CZ"/>
        </w:rPr>
        <w:t>kapel</w:t>
      </w:r>
      <w:r w:rsidRPr="00BD0260">
        <w:rPr>
          <w:sz w:val="24"/>
          <w:szCs w:val="24"/>
          <w:lang w:val="cs-CZ"/>
        </w:rPr>
        <w:t>a, kterou v půl třetí vystřídá jazz v podání Barbora Swinx Boys</w:t>
      </w:r>
      <w:r w:rsidR="00BD0260">
        <w:rPr>
          <w:sz w:val="24"/>
          <w:szCs w:val="24"/>
          <w:lang w:val="cs-CZ"/>
        </w:rPr>
        <w:t>.</w:t>
      </w:r>
    </w:p>
    <w:p w:rsidR="009F6087" w:rsidRDefault="009F6087" w:rsidP="005052AD">
      <w:pPr>
        <w:pStyle w:val="p1"/>
        <w:spacing w:line="276" w:lineRule="auto"/>
        <w:jc w:val="both"/>
        <w:rPr>
          <w:sz w:val="24"/>
          <w:szCs w:val="24"/>
          <w:lang w:val="cs-CZ"/>
        </w:rPr>
      </w:pPr>
    </w:p>
    <w:p w:rsidR="00E52899" w:rsidRDefault="00A73725" w:rsidP="005052AD">
      <w:pPr>
        <w:pStyle w:val="p1"/>
        <w:spacing w:line="276" w:lineRule="auto"/>
        <w:jc w:val="both"/>
        <w:rPr>
          <w:sz w:val="24"/>
          <w:szCs w:val="24"/>
          <w:lang w:val="cs-CZ"/>
        </w:rPr>
      </w:pPr>
      <w:r w:rsidRPr="00A73725">
        <w:rPr>
          <w:sz w:val="24"/>
          <w:szCs w:val="24"/>
          <w:lang w:val="cs-CZ"/>
        </w:rPr>
        <w:t>Chybět nebude ani svatomartinské pohoštění v podobě husího kaldoun</w:t>
      </w:r>
      <w:r>
        <w:rPr>
          <w:sz w:val="24"/>
          <w:szCs w:val="24"/>
          <w:lang w:val="cs-CZ"/>
        </w:rPr>
        <w:t>u, tradičních lokšů nebo koláčů, které skvěle doplní mladá vína</w:t>
      </w:r>
      <w:r w:rsidR="00E52899">
        <w:rPr>
          <w:sz w:val="24"/>
          <w:szCs w:val="24"/>
          <w:lang w:val="cs-CZ"/>
        </w:rPr>
        <w:t xml:space="preserve"> od českých a moravských vinařů</w:t>
      </w:r>
      <w:r>
        <w:rPr>
          <w:sz w:val="24"/>
          <w:szCs w:val="24"/>
          <w:lang w:val="cs-CZ"/>
        </w:rPr>
        <w:t>.</w:t>
      </w:r>
      <w:r w:rsidR="00E52899">
        <w:rPr>
          <w:sz w:val="24"/>
          <w:szCs w:val="24"/>
          <w:lang w:val="cs-CZ"/>
        </w:rPr>
        <w:t xml:space="preserve"> V nabídce budou samozřejmě také vína z místní vinice a letošní novinka – matolinové pálenky.</w:t>
      </w:r>
      <w:r>
        <w:rPr>
          <w:sz w:val="24"/>
          <w:szCs w:val="24"/>
          <w:lang w:val="cs-CZ"/>
        </w:rPr>
        <w:t xml:space="preserve"> </w:t>
      </w:r>
      <w:r w:rsidR="00E52899">
        <w:rPr>
          <w:sz w:val="24"/>
          <w:szCs w:val="24"/>
          <w:lang w:val="cs-CZ"/>
        </w:rPr>
        <w:t xml:space="preserve">Vinotéka sv. Klára nabídne posezení u krbu i výhled na Prahu z přilehlých teras. </w:t>
      </w:r>
    </w:p>
    <w:p w:rsidR="00432A42" w:rsidRDefault="00D35237" w:rsidP="005052AD">
      <w:pPr>
        <w:pStyle w:val="p1"/>
        <w:spacing w:line="276" w:lineRule="auto"/>
        <w:jc w:val="both"/>
        <w:rPr>
          <w:sz w:val="24"/>
          <w:szCs w:val="24"/>
          <w:lang w:val="cs-CZ"/>
        </w:rPr>
      </w:pPr>
      <w:r w:rsidRPr="00432A42">
        <w:rPr>
          <w:b/>
          <w:sz w:val="24"/>
          <w:szCs w:val="24"/>
          <w:lang w:val="cs-CZ"/>
        </w:rPr>
        <w:t>A s jakými jídly se mladá vína nejlépe párují?</w:t>
      </w:r>
      <w:r>
        <w:rPr>
          <w:sz w:val="24"/>
          <w:szCs w:val="24"/>
          <w:lang w:val="cs-CZ"/>
        </w:rPr>
        <w:t xml:space="preserve"> </w:t>
      </w:r>
    </w:p>
    <w:p w:rsidR="00D35237" w:rsidRDefault="00D35237" w:rsidP="005052AD">
      <w:pPr>
        <w:pStyle w:val="p1"/>
        <w:spacing w:line="276" w:lineRule="auto"/>
        <w:jc w:val="both"/>
        <w:rPr>
          <w:sz w:val="24"/>
          <w:szCs w:val="24"/>
          <w:lang w:val="cs-CZ"/>
        </w:rPr>
      </w:pPr>
      <w:r w:rsidRPr="00D35237">
        <w:rPr>
          <w:i/>
          <w:sz w:val="24"/>
          <w:szCs w:val="24"/>
          <w:lang w:val="cs-CZ"/>
        </w:rPr>
        <w:t xml:space="preserve">„Obecně si svěžest a říznost mladých vín skvěle rozumí s tučnějšími pokrmy. Tradice velí pečenou husu, což je dobrá volba, ale </w:t>
      </w:r>
      <w:r w:rsidR="00BD0260" w:rsidRPr="00D35237">
        <w:rPr>
          <w:i/>
          <w:sz w:val="24"/>
          <w:szCs w:val="24"/>
          <w:lang w:val="cs-CZ"/>
        </w:rPr>
        <w:t xml:space="preserve">určitě </w:t>
      </w:r>
      <w:r w:rsidRPr="00D35237">
        <w:rPr>
          <w:i/>
          <w:sz w:val="24"/>
          <w:szCs w:val="24"/>
          <w:lang w:val="cs-CZ"/>
        </w:rPr>
        <w:t>není t</w:t>
      </w:r>
      <w:r w:rsidR="00BD0260">
        <w:rPr>
          <w:i/>
          <w:sz w:val="24"/>
          <w:szCs w:val="24"/>
          <w:lang w:val="cs-CZ"/>
        </w:rPr>
        <w:t xml:space="preserve">a jediná správná. </w:t>
      </w:r>
      <w:r w:rsidRPr="00D35237">
        <w:rPr>
          <w:i/>
          <w:sz w:val="24"/>
          <w:szCs w:val="24"/>
          <w:lang w:val="cs-CZ"/>
        </w:rPr>
        <w:t xml:space="preserve">I mezi mladými víny jsou </w:t>
      </w:r>
      <w:r w:rsidR="00BD0260">
        <w:rPr>
          <w:i/>
          <w:sz w:val="24"/>
          <w:szCs w:val="24"/>
          <w:lang w:val="cs-CZ"/>
        </w:rPr>
        <w:t xml:space="preserve">totiž </w:t>
      </w:r>
      <w:r w:rsidRPr="00D35237">
        <w:rPr>
          <w:i/>
          <w:sz w:val="24"/>
          <w:szCs w:val="24"/>
          <w:lang w:val="cs-CZ"/>
        </w:rPr>
        <w:t xml:space="preserve">značné rozdíly. K některému si raději dáte sladké svatomartinské rohlíčky a k dalšímu misku škvarků,“ </w:t>
      </w:r>
      <w:r w:rsidRPr="00D35237">
        <w:rPr>
          <w:b/>
          <w:i/>
          <w:sz w:val="24"/>
          <w:szCs w:val="24"/>
          <w:lang w:val="cs-CZ"/>
        </w:rPr>
        <w:t>doporučuje Eliška Muchnová, vedoucí vinotéky sv. Klára.</w:t>
      </w:r>
      <w:r w:rsidRPr="00D35237">
        <w:rPr>
          <w:sz w:val="24"/>
          <w:szCs w:val="24"/>
          <w:lang w:val="cs-CZ"/>
        </w:rPr>
        <w:t xml:space="preserve"> Kombinujte, zkoušejte, ochutnávejte - párování vína a pokrmů je hra a ne závažné životní rozhodnutí.</w:t>
      </w:r>
      <w:r w:rsidRPr="00D35237">
        <w:t xml:space="preserve"> </w:t>
      </w:r>
      <w:r w:rsidRPr="00D35237">
        <w:rPr>
          <w:sz w:val="24"/>
          <w:szCs w:val="24"/>
          <w:lang w:val="cs-CZ"/>
        </w:rPr>
        <w:t>Oslavte svátek mladých vín v Troji!</w:t>
      </w:r>
    </w:p>
    <w:p w:rsidR="00432A42" w:rsidRDefault="00432A42" w:rsidP="005052AD">
      <w:pPr>
        <w:pStyle w:val="p1"/>
        <w:spacing w:line="276" w:lineRule="auto"/>
        <w:jc w:val="both"/>
        <w:rPr>
          <w:sz w:val="24"/>
          <w:szCs w:val="24"/>
          <w:lang w:val="cs-CZ"/>
        </w:rPr>
      </w:pPr>
    </w:p>
    <w:p w:rsidR="00413B0F" w:rsidRPr="00432A42" w:rsidRDefault="00413B0F" w:rsidP="00432A42">
      <w:pPr>
        <w:suppressAutoHyphens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Kalendář akcí v trojské botanické zahradě do prosince 2017</w:t>
      </w:r>
    </w:p>
    <w:p w:rsidR="00413B0F" w:rsidRDefault="00413B0F" w:rsidP="00413B0F">
      <w:pPr>
        <w:spacing w:after="0" w:line="276" w:lineRule="auto"/>
        <w:jc w:val="both"/>
        <w:rPr>
          <w:b/>
          <w:sz w:val="24"/>
          <w:szCs w:val="24"/>
        </w:rPr>
      </w:pPr>
    </w:p>
    <w:p w:rsidR="00413B0F" w:rsidRPr="00D50DE8" w:rsidRDefault="00413B0F" w:rsidP="00413B0F">
      <w:pPr>
        <w:spacing w:after="0" w:line="276" w:lineRule="auto"/>
        <w:jc w:val="both"/>
        <w:rPr>
          <w:sz w:val="24"/>
          <w:szCs w:val="24"/>
        </w:rPr>
      </w:pPr>
    </w:p>
    <w:p w:rsidR="00413B0F" w:rsidRPr="00D50DE8" w:rsidRDefault="00413B0F" w:rsidP="00413B0F">
      <w:pPr>
        <w:spacing w:after="0" w:line="276" w:lineRule="auto"/>
        <w:jc w:val="both"/>
        <w:rPr>
          <w:b/>
          <w:sz w:val="24"/>
          <w:szCs w:val="24"/>
        </w:rPr>
      </w:pPr>
      <w:r w:rsidRPr="00D50DE8">
        <w:rPr>
          <w:b/>
          <w:sz w:val="24"/>
          <w:szCs w:val="24"/>
        </w:rPr>
        <w:t>Adventní tvoření</w:t>
      </w:r>
    </w:p>
    <w:p w:rsidR="00413B0F" w:rsidRPr="00D50DE8" w:rsidRDefault="00413B0F" w:rsidP="00413B0F">
      <w:pPr>
        <w:spacing w:after="0" w:line="276" w:lineRule="auto"/>
        <w:jc w:val="both"/>
        <w:rPr>
          <w:b/>
          <w:sz w:val="24"/>
          <w:szCs w:val="24"/>
        </w:rPr>
      </w:pPr>
      <w:r w:rsidRPr="00D50DE8">
        <w:rPr>
          <w:b/>
          <w:sz w:val="24"/>
          <w:szCs w:val="24"/>
        </w:rPr>
        <w:t>25. 11. 10</w:t>
      </w:r>
      <w:r>
        <w:rPr>
          <w:b/>
          <w:sz w:val="24"/>
          <w:szCs w:val="24"/>
        </w:rPr>
        <w:t>–</w:t>
      </w:r>
      <w:r w:rsidR="001C50AE">
        <w:rPr>
          <w:b/>
          <w:sz w:val="24"/>
          <w:szCs w:val="24"/>
        </w:rPr>
        <w:t xml:space="preserve">17 h, </w:t>
      </w:r>
      <w:r w:rsidRPr="00D50DE8">
        <w:rPr>
          <w:b/>
          <w:sz w:val="24"/>
          <w:szCs w:val="24"/>
        </w:rPr>
        <w:t>Areál západ – zázemí administrativní budovy</w:t>
      </w:r>
    </w:p>
    <w:p w:rsidR="00413B0F" w:rsidRDefault="00413B0F" w:rsidP="00413B0F">
      <w:pPr>
        <w:spacing w:after="0" w:line="276" w:lineRule="auto"/>
        <w:jc w:val="both"/>
        <w:rPr>
          <w:sz w:val="24"/>
          <w:szCs w:val="24"/>
        </w:rPr>
      </w:pPr>
      <w:r w:rsidRPr="00D50DE8">
        <w:rPr>
          <w:sz w:val="24"/>
          <w:szCs w:val="24"/>
        </w:rPr>
        <w:t xml:space="preserve">Přijďte si vyrobit vánoční dekorace nebo malý dárek pro vaše blízké. </w:t>
      </w:r>
    </w:p>
    <w:p w:rsidR="00413B0F" w:rsidRPr="00D50DE8" w:rsidRDefault="00413B0F" w:rsidP="00413B0F">
      <w:pPr>
        <w:spacing w:after="0" w:line="276" w:lineRule="auto"/>
        <w:jc w:val="both"/>
        <w:rPr>
          <w:sz w:val="24"/>
          <w:szCs w:val="24"/>
        </w:rPr>
      </w:pPr>
    </w:p>
    <w:p w:rsidR="00413B0F" w:rsidRPr="00D50DE8" w:rsidRDefault="00413B0F" w:rsidP="00413B0F">
      <w:pPr>
        <w:spacing w:after="0" w:line="276" w:lineRule="auto"/>
        <w:jc w:val="both"/>
        <w:rPr>
          <w:b/>
          <w:sz w:val="24"/>
          <w:szCs w:val="24"/>
        </w:rPr>
      </w:pPr>
      <w:r w:rsidRPr="00D50DE8">
        <w:rPr>
          <w:b/>
          <w:sz w:val="24"/>
          <w:szCs w:val="24"/>
        </w:rPr>
        <w:t>Adventní rozjímání</w:t>
      </w:r>
    </w:p>
    <w:p w:rsidR="00413B0F" w:rsidRPr="00D50DE8" w:rsidRDefault="00413B0F" w:rsidP="00413B0F">
      <w:pPr>
        <w:spacing w:after="0" w:line="276" w:lineRule="auto"/>
        <w:jc w:val="both"/>
        <w:rPr>
          <w:b/>
          <w:sz w:val="24"/>
          <w:szCs w:val="24"/>
        </w:rPr>
      </w:pPr>
      <w:r w:rsidRPr="00D50DE8">
        <w:rPr>
          <w:b/>
          <w:sz w:val="24"/>
          <w:szCs w:val="24"/>
        </w:rPr>
        <w:t>16. 12.  13</w:t>
      </w:r>
      <w:r>
        <w:rPr>
          <w:b/>
          <w:sz w:val="24"/>
          <w:szCs w:val="24"/>
        </w:rPr>
        <w:t>–</w:t>
      </w:r>
      <w:r w:rsidRPr="00D50DE8">
        <w:rPr>
          <w:b/>
          <w:sz w:val="24"/>
          <w:szCs w:val="24"/>
        </w:rPr>
        <w:t>16 h, Kaple sv. Kláry</w:t>
      </w:r>
    </w:p>
    <w:p w:rsidR="00413B0F" w:rsidRDefault="00413B0F" w:rsidP="00413B0F">
      <w:pPr>
        <w:spacing w:after="0" w:line="276" w:lineRule="auto"/>
        <w:jc w:val="both"/>
        <w:rPr>
          <w:sz w:val="24"/>
          <w:szCs w:val="24"/>
        </w:rPr>
      </w:pPr>
      <w:r w:rsidRPr="00D50DE8">
        <w:rPr>
          <w:sz w:val="24"/>
          <w:szCs w:val="24"/>
        </w:rPr>
        <w:t>Zpříjemněte si čekání na vánoční svátky biblickým čtením a hraním nebo pěveckým vystoupením v útulné kapli sv. Kláry nad stejnojmennou vinicí. Po rozjímání se můžete zahřát ve viničním domku, který nabízí různé druhy vín z Vinice sv. Kláry.</w:t>
      </w:r>
    </w:p>
    <w:p w:rsidR="00BD0260" w:rsidRDefault="00BD0260" w:rsidP="00413B0F">
      <w:pPr>
        <w:spacing w:after="0" w:line="276" w:lineRule="auto"/>
        <w:jc w:val="both"/>
        <w:rPr>
          <w:sz w:val="24"/>
          <w:szCs w:val="24"/>
        </w:rPr>
      </w:pPr>
    </w:p>
    <w:p w:rsidR="00BD0260" w:rsidRPr="00BD0260" w:rsidRDefault="00BD0260" w:rsidP="00413B0F">
      <w:pPr>
        <w:spacing w:after="0" w:line="276" w:lineRule="auto"/>
        <w:jc w:val="both"/>
        <w:rPr>
          <w:b/>
          <w:sz w:val="24"/>
          <w:szCs w:val="24"/>
        </w:rPr>
      </w:pPr>
      <w:r w:rsidRPr="00BD0260">
        <w:rPr>
          <w:b/>
          <w:sz w:val="24"/>
          <w:szCs w:val="24"/>
        </w:rPr>
        <w:t>Venkovní expozice jsou od prvního listopadu do konce února roku 2018 přístupné zdarma.</w:t>
      </w:r>
    </w:p>
    <w:p w:rsidR="00413B0F" w:rsidRDefault="00413B0F" w:rsidP="00413B0F">
      <w:pPr>
        <w:suppressAutoHyphens w:val="0"/>
        <w:spacing w:after="0" w:line="240" w:lineRule="auto"/>
        <w:rPr>
          <w:b/>
          <w:sz w:val="24"/>
          <w:szCs w:val="24"/>
        </w:rPr>
      </w:pPr>
    </w:p>
    <w:p w:rsidR="00413B0F" w:rsidRDefault="00413B0F" w:rsidP="00432A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Podrobnější přiblížení veškerých akcí a novinek najdete na </w:t>
      </w:r>
      <w:hyperlink r:id="rId9" w:history="1">
        <w:r>
          <w:rPr>
            <w:rStyle w:val="Hypertextovodkaz"/>
            <w:sz w:val="24"/>
            <w:szCs w:val="24"/>
          </w:rPr>
          <w:t>www.botanicka.cz</w:t>
        </w:r>
      </w:hyperlink>
      <w:r>
        <w:rPr>
          <w:sz w:val="24"/>
          <w:szCs w:val="24"/>
        </w:rPr>
        <w:t>.</w:t>
      </w:r>
    </w:p>
    <w:p w:rsidR="00413B0F" w:rsidRDefault="00413B0F" w:rsidP="00413B0F">
      <w:pPr>
        <w:spacing w:after="0" w:line="276" w:lineRule="auto"/>
        <w:rPr>
          <w:color w:val="000000"/>
        </w:rPr>
      </w:pPr>
      <w:r>
        <w:rPr>
          <w:b/>
        </w:rPr>
        <w:t>Pro více informací prosím kontaktujte:</w:t>
      </w:r>
    </w:p>
    <w:p w:rsidR="00413B0F" w:rsidRDefault="00413B0F" w:rsidP="00413B0F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Klára Hrdá</w:t>
      </w:r>
    </w:p>
    <w:p w:rsidR="00413B0F" w:rsidRDefault="00413B0F" w:rsidP="00413B0F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Referentka pro vnější vztahy a média</w:t>
      </w:r>
    </w:p>
    <w:p w:rsidR="00413B0F" w:rsidRDefault="00413B0F" w:rsidP="00413B0F">
      <w:pPr>
        <w:pStyle w:val="NormalWeb1"/>
        <w:spacing w:before="0" w:after="0" w:line="276" w:lineRule="auto"/>
        <w:rPr>
          <w:sz w:val="20"/>
        </w:rPr>
      </w:pPr>
      <w:r>
        <w:rPr>
          <w:color w:val="000000"/>
          <w:sz w:val="20"/>
        </w:rPr>
        <w:t xml:space="preserve">e-mail: </w:t>
      </w:r>
      <w:hyperlink r:id="rId10" w:history="1">
        <w:r>
          <w:rPr>
            <w:rStyle w:val="Hypertextovodkaz"/>
            <w:color w:val="000000"/>
            <w:sz w:val="20"/>
          </w:rPr>
          <w:t>klara.hrda@botanicka.cz</w:t>
        </w:r>
      </w:hyperlink>
      <w:r>
        <w:rPr>
          <w:color w:val="000000"/>
          <w:sz w:val="20"/>
        </w:rPr>
        <w:t xml:space="preserve">, mobil: </w:t>
      </w:r>
      <w:r>
        <w:rPr>
          <w:color w:val="111111"/>
          <w:sz w:val="20"/>
        </w:rPr>
        <w:t>731 413 517</w:t>
      </w:r>
    </w:p>
    <w:p w:rsidR="00413B0F" w:rsidRDefault="00413B0F" w:rsidP="00413B0F">
      <w:pPr>
        <w:pStyle w:val="NormalWeb1"/>
        <w:spacing w:before="0" w:after="0" w:line="276" w:lineRule="auto"/>
        <w:rPr>
          <w:sz w:val="20"/>
        </w:rPr>
      </w:pPr>
    </w:p>
    <w:p w:rsidR="00413B0F" w:rsidRDefault="00413B0F" w:rsidP="00413B0F">
      <w:pPr>
        <w:pStyle w:val="NormalWeb1"/>
        <w:spacing w:before="0" w:after="0" w:line="276" w:lineRule="auto"/>
        <w:rPr>
          <w:sz w:val="20"/>
        </w:rPr>
      </w:pPr>
      <w:r>
        <w:rPr>
          <w:sz w:val="20"/>
        </w:rPr>
        <w:t>Darina Miklovičová</w:t>
      </w:r>
    </w:p>
    <w:p w:rsidR="00413B0F" w:rsidRDefault="00413B0F" w:rsidP="00413B0F">
      <w:pPr>
        <w:pStyle w:val="NormalWeb1"/>
        <w:spacing w:before="0" w:after="0" w:line="276" w:lineRule="auto"/>
        <w:rPr>
          <w:sz w:val="20"/>
        </w:rPr>
      </w:pPr>
      <w:r>
        <w:rPr>
          <w:sz w:val="20"/>
        </w:rPr>
        <w:t xml:space="preserve">PR </w:t>
      </w:r>
      <w:bookmarkStart w:id="0" w:name="_GoBack1"/>
      <w:bookmarkEnd w:id="0"/>
      <w:r>
        <w:rPr>
          <w:sz w:val="20"/>
        </w:rPr>
        <w:t>manažerka pro externí komunikaci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A51AE" w:rsidRPr="00BD0260" w:rsidRDefault="00413B0F" w:rsidP="00BD0260">
      <w:pPr>
        <w:pStyle w:val="NormalWeb1"/>
        <w:spacing w:before="0" w:after="0" w:line="276" w:lineRule="auto"/>
      </w:pPr>
      <w:r>
        <w:rPr>
          <w:sz w:val="20"/>
        </w:rPr>
        <w:t xml:space="preserve">e-mail: </w:t>
      </w:r>
      <w:hyperlink r:id="rId11" w:history="1">
        <w:r w:rsidRPr="009F6087">
          <w:rPr>
            <w:rStyle w:val="Hypertextovodkaz"/>
            <w:color w:val="auto"/>
            <w:sz w:val="20"/>
          </w:rPr>
          <w:t>darina.miklovicova@</w:t>
        </w:r>
        <w:bookmarkStart w:id="1" w:name="_GoBack"/>
        <w:bookmarkEnd w:id="1"/>
        <w:r w:rsidRPr="009F6087">
          <w:rPr>
            <w:rStyle w:val="Hypertextovodkaz"/>
            <w:color w:val="auto"/>
            <w:sz w:val="20"/>
          </w:rPr>
          <w:t>gmail.com</w:t>
        </w:r>
      </w:hyperlink>
      <w:r w:rsidRPr="009F6087">
        <w:rPr>
          <w:i/>
          <w:iCs/>
          <w:sz w:val="20"/>
        </w:rPr>
        <w:t xml:space="preserve">, </w:t>
      </w:r>
      <w:r>
        <w:rPr>
          <w:color w:val="000000"/>
          <w:sz w:val="20"/>
        </w:rPr>
        <w:t>mobil: 602 200 445</w:t>
      </w:r>
    </w:p>
    <w:sectPr w:rsidR="00EA51AE" w:rsidRPr="00BD0260" w:rsidSect="003A04AC">
      <w:headerReference w:type="default" r:id="rId12"/>
      <w:footerReference w:type="default" r:id="rId13"/>
      <w:pgSz w:w="11906" w:h="16838"/>
      <w:pgMar w:top="1985" w:right="1361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E6" w:rsidRDefault="00645BE6">
      <w:pPr>
        <w:spacing w:after="0" w:line="240" w:lineRule="auto"/>
      </w:pPr>
      <w:r>
        <w:separator/>
      </w:r>
    </w:p>
  </w:endnote>
  <w:endnote w:type="continuationSeparator" w:id="0">
    <w:p w:rsidR="00645BE6" w:rsidRDefault="0064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DejaVu 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AC" w:rsidRDefault="003A04AC" w:rsidP="003A04AC">
    <w:pPr>
      <w:pStyle w:val="Zpat"/>
      <w:jc w:val="left"/>
    </w:pPr>
  </w:p>
  <w:tbl>
    <w:tblPr>
      <w:tblW w:w="0" w:type="auto"/>
      <w:tblLook w:val="04A0" w:firstRow="1" w:lastRow="0" w:firstColumn="1" w:lastColumn="0" w:noHBand="0" w:noVBand="1"/>
    </w:tblPr>
    <w:tblGrid>
      <w:gridCol w:w="8046"/>
      <w:gridCol w:w="1278"/>
    </w:tblGrid>
    <w:tr w:rsidR="00C50DD4" w:rsidTr="003A04AC">
      <w:tc>
        <w:tcPr>
          <w:tcW w:w="8046" w:type="dxa"/>
          <w:shd w:val="clear" w:color="auto" w:fill="auto"/>
          <w:vAlign w:val="bottom"/>
        </w:tcPr>
        <w:p w:rsidR="003A04AC" w:rsidRDefault="003A04AC" w:rsidP="003A04AC">
          <w:pPr>
            <w:pStyle w:val="Zpat"/>
          </w:pPr>
          <w:r>
            <w:t>Botanická zahrada Praha</w:t>
          </w:r>
        </w:p>
        <w:p w:rsidR="003A04AC" w:rsidRDefault="003A04AC" w:rsidP="003A04AC">
          <w:pPr>
            <w:pStyle w:val="Zpat"/>
          </w:pPr>
          <w:r>
            <w:t xml:space="preserve">Trojská 800/196, 171 00 Praha 7 – Troja, </w:t>
          </w:r>
          <w:r w:rsidRPr="003A04AC">
            <w:rPr>
              <w:bCs/>
            </w:rPr>
            <w:t>+420 234 148 111</w:t>
          </w:r>
          <w:r>
            <w:t>, info@botanicka.cz</w:t>
          </w:r>
        </w:p>
        <w:p w:rsidR="003A04AC" w:rsidRDefault="00645BE6" w:rsidP="003A04AC">
          <w:pPr>
            <w:pStyle w:val="Zpat"/>
          </w:pPr>
          <w:hyperlink r:id="rId1" w:history="1">
            <w:r w:rsidR="003A04AC" w:rsidRPr="003A04AC">
              <w:rPr>
                <w:rStyle w:val="Hypertextovodkaz"/>
                <w:lang w:val="cs-CZ" w:bidi="ar-SA"/>
              </w:rPr>
              <w:t>www.botanicka.cz</w:t>
            </w:r>
          </w:hyperlink>
        </w:p>
      </w:tc>
      <w:tc>
        <w:tcPr>
          <w:tcW w:w="1278" w:type="dxa"/>
          <w:shd w:val="clear" w:color="auto" w:fill="auto"/>
          <w:vAlign w:val="center"/>
        </w:tcPr>
        <w:p w:rsidR="003A04AC" w:rsidRDefault="003A04AC" w:rsidP="003A04AC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45BE6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SECTIONPAGES  \* Arabic  \* MERGEFORMAT ">
            <w:r w:rsidR="00645BE6">
              <w:rPr>
                <w:noProof/>
              </w:rPr>
              <w:t>1</w:t>
            </w:r>
          </w:fldSimple>
        </w:p>
      </w:tc>
    </w:tr>
  </w:tbl>
  <w:p w:rsidR="003A04AC" w:rsidRDefault="003A04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E6" w:rsidRDefault="00645BE6">
      <w:pPr>
        <w:spacing w:after="0" w:line="240" w:lineRule="auto"/>
      </w:pPr>
      <w:r>
        <w:separator/>
      </w:r>
    </w:p>
  </w:footnote>
  <w:footnote w:type="continuationSeparator" w:id="0">
    <w:p w:rsidR="00645BE6" w:rsidRDefault="0064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1D" w:rsidRDefault="00B9061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  <w:p w:rsidR="00B9061D" w:rsidRDefault="00B9061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  <w:r w:rsidR="006F6567"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0E4EB8A2" wp14:editId="7D0DD9AB">
          <wp:simplePos x="0" y="0"/>
          <wp:positionH relativeFrom="margin">
            <wp:posOffset>-334010</wp:posOffset>
          </wp:positionH>
          <wp:positionV relativeFrom="page">
            <wp:posOffset>325755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A3"/>
    <w:rsid w:val="00000CCE"/>
    <w:rsid w:val="00010930"/>
    <w:rsid w:val="000111C3"/>
    <w:rsid w:val="00026381"/>
    <w:rsid w:val="00026E32"/>
    <w:rsid w:val="00032925"/>
    <w:rsid w:val="000405A9"/>
    <w:rsid w:val="000434BE"/>
    <w:rsid w:val="000570AB"/>
    <w:rsid w:val="00062600"/>
    <w:rsid w:val="00067F0D"/>
    <w:rsid w:val="00086D49"/>
    <w:rsid w:val="00086E21"/>
    <w:rsid w:val="00092DD8"/>
    <w:rsid w:val="0009415D"/>
    <w:rsid w:val="000C50CB"/>
    <w:rsid w:val="000D4EEB"/>
    <w:rsid w:val="000E32ED"/>
    <w:rsid w:val="000F63E5"/>
    <w:rsid w:val="00112D9F"/>
    <w:rsid w:val="00133F5A"/>
    <w:rsid w:val="00141308"/>
    <w:rsid w:val="0014238F"/>
    <w:rsid w:val="00143DEC"/>
    <w:rsid w:val="00155B0E"/>
    <w:rsid w:val="001568E5"/>
    <w:rsid w:val="0016308B"/>
    <w:rsid w:val="0016561C"/>
    <w:rsid w:val="001677AC"/>
    <w:rsid w:val="001716FC"/>
    <w:rsid w:val="00193BAE"/>
    <w:rsid w:val="00195751"/>
    <w:rsid w:val="001A09F6"/>
    <w:rsid w:val="001B08EF"/>
    <w:rsid w:val="001B4273"/>
    <w:rsid w:val="001C1A07"/>
    <w:rsid w:val="001C50AE"/>
    <w:rsid w:val="001C727B"/>
    <w:rsid w:val="001D32BE"/>
    <w:rsid w:val="001D7E74"/>
    <w:rsid w:val="001E26D6"/>
    <w:rsid w:val="001E5E4E"/>
    <w:rsid w:val="001E6797"/>
    <w:rsid w:val="001E6845"/>
    <w:rsid w:val="001E7D7E"/>
    <w:rsid w:val="00206E82"/>
    <w:rsid w:val="00214388"/>
    <w:rsid w:val="002436B3"/>
    <w:rsid w:val="002549FB"/>
    <w:rsid w:val="002612AD"/>
    <w:rsid w:val="002635E3"/>
    <w:rsid w:val="00274776"/>
    <w:rsid w:val="00281857"/>
    <w:rsid w:val="00286D3D"/>
    <w:rsid w:val="00286ED7"/>
    <w:rsid w:val="002908F5"/>
    <w:rsid w:val="002A5168"/>
    <w:rsid w:val="002A691A"/>
    <w:rsid w:val="002B44E4"/>
    <w:rsid w:val="002C40A1"/>
    <w:rsid w:val="002D291B"/>
    <w:rsid w:val="002F1966"/>
    <w:rsid w:val="002F3710"/>
    <w:rsid w:val="003016C0"/>
    <w:rsid w:val="0030366E"/>
    <w:rsid w:val="00304B41"/>
    <w:rsid w:val="00307476"/>
    <w:rsid w:val="003130F8"/>
    <w:rsid w:val="00316381"/>
    <w:rsid w:val="003173E1"/>
    <w:rsid w:val="0032446F"/>
    <w:rsid w:val="00327830"/>
    <w:rsid w:val="003321E7"/>
    <w:rsid w:val="00334C43"/>
    <w:rsid w:val="00335DCB"/>
    <w:rsid w:val="00342AC1"/>
    <w:rsid w:val="00344089"/>
    <w:rsid w:val="003448AC"/>
    <w:rsid w:val="00345864"/>
    <w:rsid w:val="003516A6"/>
    <w:rsid w:val="00353083"/>
    <w:rsid w:val="00354CFC"/>
    <w:rsid w:val="0037444C"/>
    <w:rsid w:val="00375A5B"/>
    <w:rsid w:val="00382F13"/>
    <w:rsid w:val="00391469"/>
    <w:rsid w:val="003923A6"/>
    <w:rsid w:val="00396083"/>
    <w:rsid w:val="003A04AC"/>
    <w:rsid w:val="003A6A39"/>
    <w:rsid w:val="003A7DD4"/>
    <w:rsid w:val="003B0643"/>
    <w:rsid w:val="003B1E9B"/>
    <w:rsid w:val="003C48B1"/>
    <w:rsid w:val="003C49AE"/>
    <w:rsid w:val="003D0C8A"/>
    <w:rsid w:val="003D0D3B"/>
    <w:rsid w:val="003D417B"/>
    <w:rsid w:val="003E2B65"/>
    <w:rsid w:val="003E4BEB"/>
    <w:rsid w:val="003F46FD"/>
    <w:rsid w:val="003F47D9"/>
    <w:rsid w:val="003F503A"/>
    <w:rsid w:val="00405343"/>
    <w:rsid w:val="00406100"/>
    <w:rsid w:val="004115BB"/>
    <w:rsid w:val="00413B0F"/>
    <w:rsid w:val="00427E65"/>
    <w:rsid w:val="00432A42"/>
    <w:rsid w:val="00434E4E"/>
    <w:rsid w:val="004375FE"/>
    <w:rsid w:val="00440FE0"/>
    <w:rsid w:val="004426BF"/>
    <w:rsid w:val="004439D7"/>
    <w:rsid w:val="00445957"/>
    <w:rsid w:val="004526B3"/>
    <w:rsid w:val="004532FF"/>
    <w:rsid w:val="00460A73"/>
    <w:rsid w:val="004640E7"/>
    <w:rsid w:val="004733BB"/>
    <w:rsid w:val="00473B93"/>
    <w:rsid w:val="00481E7B"/>
    <w:rsid w:val="0048317E"/>
    <w:rsid w:val="004847BB"/>
    <w:rsid w:val="00495AB4"/>
    <w:rsid w:val="004970A4"/>
    <w:rsid w:val="004A50FE"/>
    <w:rsid w:val="004B3949"/>
    <w:rsid w:val="004C583E"/>
    <w:rsid w:val="004D24D6"/>
    <w:rsid w:val="004D25F7"/>
    <w:rsid w:val="004D7B78"/>
    <w:rsid w:val="004E16A1"/>
    <w:rsid w:val="004E6574"/>
    <w:rsid w:val="004E6D8F"/>
    <w:rsid w:val="004F04FA"/>
    <w:rsid w:val="004F0640"/>
    <w:rsid w:val="004F4FA6"/>
    <w:rsid w:val="005052AD"/>
    <w:rsid w:val="00506AFF"/>
    <w:rsid w:val="00520A6F"/>
    <w:rsid w:val="00523956"/>
    <w:rsid w:val="00526F53"/>
    <w:rsid w:val="0053477D"/>
    <w:rsid w:val="00540269"/>
    <w:rsid w:val="00543F19"/>
    <w:rsid w:val="0054462B"/>
    <w:rsid w:val="005519BA"/>
    <w:rsid w:val="00562B15"/>
    <w:rsid w:val="005771F1"/>
    <w:rsid w:val="00584E0C"/>
    <w:rsid w:val="00590928"/>
    <w:rsid w:val="00590E8C"/>
    <w:rsid w:val="005944DE"/>
    <w:rsid w:val="005A01AB"/>
    <w:rsid w:val="005A15C5"/>
    <w:rsid w:val="005A2097"/>
    <w:rsid w:val="005A272F"/>
    <w:rsid w:val="005A2C4A"/>
    <w:rsid w:val="005B1BAB"/>
    <w:rsid w:val="005B3449"/>
    <w:rsid w:val="005C02FA"/>
    <w:rsid w:val="005C3571"/>
    <w:rsid w:val="005C6405"/>
    <w:rsid w:val="005D3942"/>
    <w:rsid w:val="005D7968"/>
    <w:rsid w:val="005E6204"/>
    <w:rsid w:val="005F08C7"/>
    <w:rsid w:val="005F36CF"/>
    <w:rsid w:val="005F59A3"/>
    <w:rsid w:val="0060061D"/>
    <w:rsid w:val="00604164"/>
    <w:rsid w:val="00604446"/>
    <w:rsid w:val="006047CC"/>
    <w:rsid w:val="00605AA8"/>
    <w:rsid w:val="00617499"/>
    <w:rsid w:val="00626E0E"/>
    <w:rsid w:val="0063117F"/>
    <w:rsid w:val="00643702"/>
    <w:rsid w:val="00645BE6"/>
    <w:rsid w:val="00646550"/>
    <w:rsid w:val="00646BF0"/>
    <w:rsid w:val="006500FF"/>
    <w:rsid w:val="0065241B"/>
    <w:rsid w:val="006537AF"/>
    <w:rsid w:val="00664561"/>
    <w:rsid w:val="0066677E"/>
    <w:rsid w:val="00682AAB"/>
    <w:rsid w:val="00692584"/>
    <w:rsid w:val="006A5DCB"/>
    <w:rsid w:val="006A7E2F"/>
    <w:rsid w:val="006B25A3"/>
    <w:rsid w:val="006B7CF2"/>
    <w:rsid w:val="006D0E24"/>
    <w:rsid w:val="006D1974"/>
    <w:rsid w:val="006D2DE2"/>
    <w:rsid w:val="006D47F7"/>
    <w:rsid w:val="006E0D6B"/>
    <w:rsid w:val="006E1463"/>
    <w:rsid w:val="006E2790"/>
    <w:rsid w:val="006E70E3"/>
    <w:rsid w:val="006F4B60"/>
    <w:rsid w:val="006F6567"/>
    <w:rsid w:val="006F72FE"/>
    <w:rsid w:val="0070106C"/>
    <w:rsid w:val="00703489"/>
    <w:rsid w:val="00705052"/>
    <w:rsid w:val="007124FE"/>
    <w:rsid w:val="00713069"/>
    <w:rsid w:val="0071634B"/>
    <w:rsid w:val="007274AD"/>
    <w:rsid w:val="00737DBF"/>
    <w:rsid w:val="007407CB"/>
    <w:rsid w:val="00740DC3"/>
    <w:rsid w:val="00756606"/>
    <w:rsid w:val="00760C42"/>
    <w:rsid w:val="00763B6F"/>
    <w:rsid w:val="00766371"/>
    <w:rsid w:val="0076739A"/>
    <w:rsid w:val="00771017"/>
    <w:rsid w:val="00783819"/>
    <w:rsid w:val="007866D7"/>
    <w:rsid w:val="0079159B"/>
    <w:rsid w:val="00797AF7"/>
    <w:rsid w:val="007A12D1"/>
    <w:rsid w:val="007A5DAA"/>
    <w:rsid w:val="007C7082"/>
    <w:rsid w:val="007D040B"/>
    <w:rsid w:val="007D2902"/>
    <w:rsid w:val="007D6652"/>
    <w:rsid w:val="00805DE9"/>
    <w:rsid w:val="008150F0"/>
    <w:rsid w:val="00820A59"/>
    <w:rsid w:val="008326B7"/>
    <w:rsid w:val="00834098"/>
    <w:rsid w:val="008370BF"/>
    <w:rsid w:val="00837959"/>
    <w:rsid w:val="00842688"/>
    <w:rsid w:val="00844CEC"/>
    <w:rsid w:val="00855B42"/>
    <w:rsid w:val="008609F1"/>
    <w:rsid w:val="00862FE4"/>
    <w:rsid w:val="008668F0"/>
    <w:rsid w:val="00876DCF"/>
    <w:rsid w:val="00882402"/>
    <w:rsid w:val="00882FE7"/>
    <w:rsid w:val="00884618"/>
    <w:rsid w:val="0089436A"/>
    <w:rsid w:val="008B4A93"/>
    <w:rsid w:val="008C5546"/>
    <w:rsid w:val="008C6FEE"/>
    <w:rsid w:val="008D339A"/>
    <w:rsid w:val="008D4756"/>
    <w:rsid w:val="008D4850"/>
    <w:rsid w:val="008E1E29"/>
    <w:rsid w:val="008E5D43"/>
    <w:rsid w:val="008E5F19"/>
    <w:rsid w:val="008E5F1F"/>
    <w:rsid w:val="008F6AF6"/>
    <w:rsid w:val="00903C82"/>
    <w:rsid w:val="00905656"/>
    <w:rsid w:val="009076DC"/>
    <w:rsid w:val="0090789C"/>
    <w:rsid w:val="00910327"/>
    <w:rsid w:val="00910A26"/>
    <w:rsid w:val="00910EA7"/>
    <w:rsid w:val="009352C4"/>
    <w:rsid w:val="00946B89"/>
    <w:rsid w:val="00947286"/>
    <w:rsid w:val="00950722"/>
    <w:rsid w:val="00961844"/>
    <w:rsid w:val="00964527"/>
    <w:rsid w:val="009709CA"/>
    <w:rsid w:val="009715C0"/>
    <w:rsid w:val="009746DA"/>
    <w:rsid w:val="00982EDC"/>
    <w:rsid w:val="009832A7"/>
    <w:rsid w:val="0098608F"/>
    <w:rsid w:val="009937B1"/>
    <w:rsid w:val="0099422D"/>
    <w:rsid w:val="009A07C3"/>
    <w:rsid w:val="009A7B8B"/>
    <w:rsid w:val="009B4337"/>
    <w:rsid w:val="009B6FBC"/>
    <w:rsid w:val="009B7CDA"/>
    <w:rsid w:val="009E155D"/>
    <w:rsid w:val="009E3541"/>
    <w:rsid w:val="009E73EC"/>
    <w:rsid w:val="009F0691"/>
    <w:rsid w:val="009F605C"/>
    <w:rsid w:val="009F6087"/>
    <w:rsid w:val="00A30008"/>
    <w:rsid w:val="00A310C6"/>
    <w:rsid w:val="00A6274D"/>
    <w:rsid w:val="00A628A5"/>
    <w:rsid w:val="00A73725"/>
    <w:rsid w:val="00A7549F"/>
    <w:rsid w:val="00A80431"/>
    <w:rsid w:val="00A83D5A"/>
    <w:rsid w:val="00A928EA"/>
    <w:rsid w:val="00A92997"/>
    <w:rsid w:val="00A93D24"/>
    <w:rsid w:val="00A967B0"/>
    <w:rsid w:val="00AA2D54"/>
    <w:rsid w:val="00AB07BA"/>
    <w:rsid w:val="00AB34A5"/>
    <w:rsid w:val="00AC2F9B"/>
    <w:rsid w:val="00AC3C00"/>
    <w:rsid w:val="00AD31E2"/>
    <w:rsid w:val="00AF43A4"/>
    <w:rsid w:val="00B01DC8"/>
    <w:rsid w:val="00B0424A"/>
    <w:rsid w:val="00B15390"/>
    <w:rsid w:val="00B153FC"/>
    <w:rsid w:val="00B31644"/>
    <w:rsid w:val="00B32CED"/>
    <w:rsid w:val="00B336F2"/>
    <w:rsid w:val="00B37ECB"/>
    <w:rsid w:val="00B428E5"/>
    <w:rsid w:val="00B467DE"/>
    <w:rsid w:val="00B47537"/>
    <w:rsid w:val="00B72C8B"/>
    <w:rsid w:val="00B87B19"/>
    <w:rsid w:val="00B9061D"/>
    <w:rsid w:val="00BB277B"/>
    <w:rsid w:val="00BB2A66"/>
    <w:rsid w:val="00BB3BFD"/>
    <w:rsid w:val="00BB49F0"/>
    <w:rsid w:val="00BB609E"/>
    <w:rsid w:val="00BC4E0D"/>
    <w:rsid w:val="00BC7FF2"/>
    <w:rsid w:val="00BD0260"/>
    <w:rsid w:val="00BE04C6"/>
    <w:rsid w:val="00BE3F21"/>
    <w:rsid w:val="00BF5C62"/>
    <w:rsid w:val="00C0181F"/>
    <w:rsid w:val="00C03F22"/>
    <w:rsid w:val="00C06201"/>
    <w:rsid w:val="00C075AB"/>
    <w:rsid w:val="00C22152"/>
    <w:rsid w:val="00C250C2"/>
    <w:rsid w:val="00C42C0D"/>
    <w:rsid w:val="00C469CA"/>
    <w:rsid w:val="00C50487"/>
    <w:rsid w:val="00C50DD4"/>
    <w:rsid w:val="00C53DE3"/>
    <w:rsid w:val="00C76587"/>
    <w:rsid w:val="00C77422"/>
    <w:rsid w:val="00C82B40"/>
    <w:rsid w:val="00C83638"/>
    <w:rsid w:val="00C85ECE"/>
    <w:rsid w:val="00C8644F"/>
    <w:rsid w:val="00C95AA9"/>
    <w:rsid w:val="00CA1B81"/>
    <w:rsid w:val="00CA4AEE"/>
    <w:rsid w:val="00CA52C9"/>
    <w:rsid w:val="00CC3334"/>
    <w:rsid w:val="00CD5928"/>
    <w:rsid w:val="00CE4EDF"/>
    <w:rsid w:val="00CF0C04"/>
    <w:rsid w:val="00CF541D"/>
    <w:rsid w:val="00CF6021"/>
    <w:rsid w:val="00D049DC"/>
    <w:rsid w:val="00D12FC0"/>
    <w:rsid w:val="00D164ED"/>
    <w:rsid w:val="00D174CB"/>
    <w:rsid w:val="00D201D0"/>
    <w:rsid w:val="00D26581"/>
    <w:rsid w:val="00D30A7E"/>
    <w:rsid w:val="00D35237"/>
    <w:rsid w:val="00D36E18"/>
    <w:rsid w:val="00D50DE8"/>
    <w:rsid w:val="00D67D80"/>
    <w:rsid w:val="00D73768"/>
    <w:rsid w:val="00D80D85"/>
    <w:rsid w:val="00D9688B"/>
    <w:rsid w:val="00DA49DD"/>
    <w:rsid w:val="00DB1ABB"/>
    <w:rsid w:val="00DB6442"/>
    <w:rsid w:val="00DC548E"/>
    <w:rsid w:val="00DD3775"/>
    <w:rsid w:val="00DD7144"/>
    <w:rsid w:val="00DE3CA6"/>
    <w:rsid w:val="00DE5DEB"/>
    <w:rsid w:val="00DF02F1"/>
    <w:rsid w:val="00DF0897"/>
    <w:rsid w:val="00DF2701"/>
    <w:rsid w:val="00DF3295"/>
    <w:rsid w:val="00E0013D"/>
    <w:rsid w:val="00E02C57"/>
    <w:rsid w:val="00E27640"/>
    <w:rsid w:val="00E37765"/>
    <w:rsid w:val="00E40AD3"/>
    <w:rsid w:val="00E41836"/>
    <w:rsid w:val="00E42EF0"/>
    <w:rsid w:val="00E52899"/>
    <w:rsid w:val="00E553F8"/>
    <w:rsid w:val="00E557D5"/>
    <w:rsid w:val="00E719B6"/>
    <w:rsid w:val="00E72491"/>
    <w:rsid w:val="00E814CB"/>
    <w:rsid w:val="00E8519C"/>
    <w:rsid w:val="00EA01A6"/>
    <w:rsid w:val="00EA51AE"/>
    <w:rsid w:val="00EA5449"/>
    <w:rsid w:val="00EA6CF1"/>
    <w:rsid w:val="00EB2034"/>
    <w:rsid w:val="00EC10FA"/>
    <w:rsid w:val="00EC2D27"/>
    <w:rsid w:val="00EC46A3"/>
    <w:rsid w:val="00ED3F37"/>
    <w:rsid w:val="00ED65F7"/>
    <w:rsid w:val="00EE62FF"/>
    <w:rsid w:val="00F1047A"/>
    <w:rsid w:val="00F11BB3"/>
    <w:rsid w:val="00F250E6"/>
    <w:rsid w:val="00F279B5"/>
    <w:rsid w:val="00F27DED"/>
    <w:rsid w:val="00F31952"/>
    <w:rsid w:val="00F45352"/>
    <w:rsid w:val="00F511FB"/>
    <w:rsid w:val="00F5427B"/>
    <w:rsid w:val="00F55415"/>
    <w:rsid w:val="00F55A42"/>
    <w:rsid w:val="00F57425"/>
    <w:rsid w:val="00F63723"/>
    <w:rsid w:val="00F63E5D"/>
    <w:rsid w:val="00F744F9"/>
    <w:rsid w:val="00F8172D"/>
    <w:rsid w:val="00F91D60"/>
    <w:rsid w:val="00F93F72"/>
    <w:rsid w:val="00F951A3"/>
    <w:rsid w:val="00F96DB7"/>
    <w:rsid w:val="00FA0178"/>
    <w:rsid w:val="00FA1011"/>
    <w:rsid w:val="00FA1504"/>
    <w:rsid w:val="00FA24A5"/>
    <w:rsid w:val="00FA31F3"/>
    <w:rsid w:val="00FB3424"/>
    <w:rsid w:val="00FB4B65"/>
    <w:rsid w:val="00FC205A"/>
    <w:rsid w:val="00FC7D47"/>
    <w:rsid w:val="00FD1A1E"/>
    <w:rsid w:val="00FD7B00"/>
    <w:rsid w:val="00FE0187"/>
    <w:rsid w:val="00FE1965"/>
    <w:rsid w:val="00FE6BCB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80" w:line="336" w:lineRule="auto"/>
    </w:pPr>
    <w:rPr>
      <w:kern w:val="1"/>
      <w:lang w:eastAsia="zh-CN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qFormat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qFormat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qFormat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1">
    <w:name w:val="Default Paragraph Font1"/>
  </w:style>
  <w:style w:type="character" w:customStyle="1" w:styleId="Standardnpsmoodstavce11">
    <w:name w:val="Standardní písmo odstavce11"/>
  </w:style>
  <w:style w:type="character" w:customStyle="1" w:styleId="WW-DefaultParagraphFont">
    <w:name w:val="WW-Default Paragraph Font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customStyle="1" w:styleId="Heading3Char">
    <w:name w:val="Heading 3 Char"/>
  </w:style>
  <w:style w:type="character" w:customStyle="1" w:styleId="Heading4Char">
    <w:name w:val="Heading 4 Char"/>
  </w:style>
  <w:style w:type="character" w:customStyle="1" w:styleId="Heading5Char">
    <w:name w:val="Heading 5 Char"/>
  </w:style>
  <w:style w:type="character" w:customStyle="1" w:styleId="Heading6Char">
    <w:name w:val="Heading 6 Char"/>
  </w:style>
  <w:style w:type="character" w:customStyle="1" w:styleId="Heading7Char">
    <w:name w:val="Heading 7 Char"/>
  </w:style>
  <w:style w:type="character" w:customStyle="1" w:styleId="Heading8Char">
    <w:name w:val="Heading 8 Char"/>
  </w:style>
  <w:style w:type="character" w:customStyle="1" w:styleId="Heading9Char">
    <w:name w:val="Heading 9 Char"/>
  </w:style>
  <w:style w:type="character" w:customStyle="1" w:styleId="FooterChar">
    <w:name w:val="Footer Char"/>
  </w:style>
  <w:style w:type="character" w:customStyle="1" w:styleId="BalloonTextChar">
    <w:name w:val="Balloon Text Char"/>
  </w:style>
  <w:style w:type="character" w:customStyle="1" w:styleId="Siln1">
    <w:name w:val="Silné1"/>
    <w:rPr>
      <w:b/>
      <w:bCs/>
    </w:rPr>
  </w:style>
  <w:style w:type="character" w:customStyle="1" w:styleId="HeaderChar">
    <w:name w:val="Header Char"/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WW-DefaultParagraphFont"/>
  </w:style>
  <w:style w:type="character" w:customStyle="1" w:styleId="time">
    <w:name w:val="time"/>
    <w:basedOn w:val="WW-DefaultParagraphFont"/>
  </w:style>
  <w:style w:type="character" w:customStyle="1" w:styleId="HTMLPreformattedChar">
    <w:name w:val="HTML Preformatted Char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character" w:customStyle="1" w:styleId="CommentSubjectChar">
    <w:name w:val="Comment Subject Char"/>
  </w:style>
  <w:style w:type="character" w:customStyle="1" w:styleId="PlainTextChar">
    <w:name w:val="Plain Text Char"/>
  </w:style>
  <w:style w:type="character" w:customStyle="1" w:styleId="Sledovanodkaz1">
    <w:name w:val="Sledovaný odkaz1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MS Mincho" w:cs="Times New Roman"/>
    </w:rPr>
  </w:style>
  <w:style w:type="character" w:customStyle="1" w:styleId="ListLabel4">
    <w:name w:val="ListLabel 4"/>
    <w:rPr>
      <w:sz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MS Mincho"/>
      <w:kern w:val="1"/>
    </w:rPr>
  </w:style>
  <w:style w:type="character" w:customStyle="1" w:styleId="PedmtkomenteChar">
    <w:name w:val="Předmět komentáře Char"/>
    <w:rPr>
      <w:rFonts w:eastAsia="MS Mincho"/>
      <w:b/>
      <w:bCs/>
      <w:kern w:val="1"/>
    </w:rPr>
  </w:style>
  <w:style w:type="character" w:customStyle="1" w:styleId="TextbublinyChar">
    <w:name w:val="Text bubliny Char"/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CommentTextChar1">
    <w:name w:val="Comment Text Char1"/>
    <w:rPr>
      <w:lang w:eastAsia="zh-CN"/>
    </w:rPr>
  </w:style>
  <w:style w:type="character" w:styleId="Hypertextovodkaz">
    <w:name w:val="Hyperlink"/>
    <w:rPr>
      <w:color w:val="000080"/>
      <w:u w:val="single"/>
      <w:lang w:val="uz-Cyrl-UZ" w:bidi="uz-Cyrl-UZ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kaznakoment21">
    <w:name w:val="Odkaz na komentář21"/>
    <w:rPr>
      <w:sz w:val="16"/>
      <w:szCs w:val="16"/>
    </w:rPr>
  </w:style>
  <w:style w:type="character" w:customStyle="1" w:styleId="TextkomenteChar1">
    <w:name w:val="Text komentáře Char1"/>
    <w:rPr>
      <w:kern w:val="1"/>
      <w:lang w:eastAsia="zh-CN"/>
    </w:rPr>
  </w:style>
  <w:style w:type="character" w:customStyle="1" w:styleId="PedmtkomenteChar1">
    <w:name w:val="Předmět komentáře Char1"/>
    <w:rPr>
      <w:b/>
      <w:bCs/>
      <w:kern w:val="1"/>
      <w:lang w:eastAsia="zh-CN"/>
    </w:rPr>
  </w:style>
  <w:style w:type="character" w:customStyle="1" w:styleId="TextbublinyChar1">
    <w:name w:val="Text bubliny Char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DejaVu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DejaVu Sans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</w:style>
  <w:style w:type="paragraph" w:customStyle="1" w:styleId="Caption1">
    <w:name w:val="Caption1"/>
    <w:basedOn w:val="Normln"/>
    <w:pPr>
      <w:suppressLineNumbers/>
      <w:spacing w:before="120" w:after="120"/>
    </w:pPr>
  </w:style>
  <w:style w:type="paragraph" w:customStyle="1" w:styleId="Titulek11">
    <w:name w:val="Titulek11"/>
    <w:basedOn w:val="Normln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pPr>
      <w:spacing w:after="200"/>
    </w:p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  <w:spacing w:after="0" w:line="200" w:lineRule="exact"/>
      <w:jc w:val="center"/>
    </w:pPr>
  </w:style>
  <w:style w:type="paragraph" w:customStyle="1" w:styleId="BalloonText1">
    <w:name w:val="Balloon Text1"/>
    <w:basedOn w:val="Normln"/>
  </w:style>
  <w:style w:type="paragraph" w:customStyle="1" w:styleId="Nadpisobsahu1">
    <w:name w:val="Nadpis obsahu1"/>
    <w:basedOn w:val="Nadpis1"/>
    <w:next w:val="Normln"/>
    <w:pPr>
      <w:numPr>
        <w:numId w:val="0"/>
      </w:numPr>
    </w:pPr>
  </w:style>
  <w:style w:type="paragraph" w:customStyle="1" w:styleId="NormalWeb1">
    <w:name w:val="Normal (Web)1"/>
    <w:basedOn w:val="Normln"/>
    <w:pPr>
      <w:spacing w:before="280" w:line="240" w:lineRule="auto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1">
    <w:name w:val="List Paragraph1"/>
    <w:basedOn w:val="Normln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pPr>
      <w:spacing w:line="240" w:lineRule="auto"/>
    </w:p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PlainText1">
    <w:name w:val="Plain Text1"/>
    <w:basedOn w:val="Normln"/>
    <w:pPr>
      <w:spacing w:after="0" w:line="240" w:lineRule="auto"/>
    </w:pPr>
  </w:style>
  <w:style w:type="paragraph" w:customStyle="1" w:styleId="Normlnweb1">
    <w:name w:val="Normální (web)1"/>
    <w:basedOn w:val="Normln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pPr>
      <w:spacing w:after="0" w:line="240" w:lineRule="auto"/>
    </w:pPr>
  </w:style>
  <w:style w:type="paragraph" w:customStyle="1" w:styleId="Textkomente2">
    <w:name w:val="Text komentáře2"/>
    <w:basedOn w:val="Normln"/>
  </w:style>
  <w:style w:type="paragraph" w:customStyle="1" w:styleId="Textkomente21">
    <w:name w:val="Text komentáře21"/>
    <w:basedOn w:val="Normln"/>
    <w:rPr>
      <w:lang w:val="x-none"/>
    </w:rPr>
  </w:style>
  <w:style w:type="paragraph" w:styleId="Pedmtkomente">
    <w:name w:val="annotation subject"/>
    <w:basedOn w:val="Textkomente21"/>
    <w:next w:val="Textkomente21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styleId="Odkaznakoment">
    <w:name w:val="annotation reference"/>
    <w:uiPriority w:val="99"/>
    <w:semiHidden/>
    <w:unhideWhenUsed/>
    <w:rsid w:val="0070348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703489"/>
  </w:style>
  <w:style w:type="character" w:customStyle="1" w:styleId="TextkomenteChar2">
    <w:name w:val="Text komentáře Char2"/>
    <w:link w:val="Textkomente"/>
    <w:uiPriority w:val="99"/>
    <w:semiHidden/>
    <w:rsid w:val="00703489"/>
    <w:rPr>
      <w:kern w:val="1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2402"/>
    <w:pPr>
      <w:suppressAutoHyphens w:val="0"/>
      <w:spacing w:after="0" w:line="240" w:lineRule="auto"/>
    </w:pPr>
    <w:rPr>
      <w:rFonts w:ascii="Calibri" w:eastAsia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882402"/>
    <w:rPr>
      <w:rFonts w:ascii="Calibri" w:eastAsia="Calibri" w:hAnsi="Calibr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lang w:eastAsia="zh-CN"/>
    </w:rPr>
  </w:style>
  <w:style w:type="character" w:customStyle="1" w:styleId="ZpatChar">
    <w:name w:val="Zápatí Char"/>
    <w:link w:val="Zpat"/>
    <w:uiPriority w:val="99"/>
    <w:rsid w:val="003A04AC"/>
    <w:rPr>
      <w:kern w:val="1"/>
      <w:lang w:eastAsia="zh-CN"/>
    </w:rPr>
  </w:style>
  <w:style w:type="table" w:styleId="Mkatabulky">
    <w:name w:val="Table Grid"/>
    <w:basedOn w:val="Normlntabulka"/>
    <w:uiPriority w:val="59"/>
    <w:rsid w:val="003A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customStyle="1" w:styleId="s1">
    <w:name w:val="s1"/>
    <w:rsid w:val="005052AD"/>
  </w:style>
  <w:style w:type="paragraph" w:customStyle="1" w:styleId="p1">
    <w:name w:val="p1"/>
    <w:basedOn w:val="Normln"/>
    <w:rsid w:val="005052AD"/>
    <w:pPr>
      <w:suppressAutoHyphens w:val="0"/>
      <w:spacing w:after="0" w:line="240" w:lineRule="auto"/>
    </w:pPr>
    <w:rPr>
      <w:kern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80" w:line="336" w:lineRule="auto"/>
    </w:pPr>
    <w:rPr>
      <w:kern w:val="1"/>
      <w:lang w:eastAsia="zh-CN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qFormat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qFormat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qFormat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1">
    <w:name w:val="Default Paragraph Font1"/>
  </w:style>
  <w:style w:type="character" w:customStyle="1" w:styleId="Standardnpsmoodstavce11">
    <w:name w:val="Standardní písmo odstavce11"/>
  </w:style>
  <w:style w:type="character" w:customStyle="1" w:styleId="WW-DefaultParagraphFont">
    <w:name w:val="WW-Default Paragraph Font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customStyle="1" w:styleId="Heading3Char">
    <w:name w:val="Heading 3 Char"/>
  </w:style>
  <w:style w:type="character" w:customStyle="1" w:styleId="Heading4Char">
    <w:name w:val="Heading 4 Char"/>
  </w:style>
  <w:style w:type="character" w:customStyle="1" w:styleId="Heading5Char">
    <w:name w:val="Heading 5 Char"/>
  </w:style>
  <w:style w:type="character" w:customStyle="1" w:styleId="Heading6Char">
    <w:name w:val="Heading 6 Char"/>
  </w:style>
  <w:style w:type="character" w:customStyle="1" w:styleId="Heading7Char">
    <w:name w:val="Heading 7 Char"/>
  </w:style>
  <w:style w:type="character" w:customStyle="1" w:styleId="Heading8Char">
    <w:name w:val="Heading 8 Char"/>
  </w:style>
  <w:style w:type="character" w:customStyle="1" w:styleId="Heading9Char">
    <w:name w:val="Heading 9 Char"/>
  </w:style>
  <w:style w:type="character" w:customStyle="1" w:styleId="FooterChar">
    <w:name w:val="Footer Char"/>
  </w:style>
  <w:style w:type="character" w:customStyle="1" w:styleId="BalloonTextChar">
    <w:name w:val="Balloon Text Char"/>
  </w:style>
  <w:style w:type="character" w:customStyle="1" w:styleId="Siln1">
    <w:name w:val="Silné1"/>
    <w:rPr>
      <w:b/>
      <w:bCs/>
    </w:rPr>
  </w:style>
  <w:style w:type="character" w:customStyle="1" w:styleId="HeaderChar">
    <w:name w:val="Header Char"/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WW-DefaultParagraphFont"/>
  </w:style>
  <w:style w:type="character" w:customStyle="1" w:styleId="time">
    <w:name w:val="time"/>
    <w:basedOn w:val="WW-DefaultParagraphFont"/>
  </w:style>
  <w:style w:type="character" w:customStyle="1" w:styleId="HTMLPreformattedChar">
    <w:name w:val="HTML Preformatted Char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character" w:customStyle="1" w:styleId="CommentSubjectChar">
    <w:name w:val="Comment Subject Char"/>
  </w:style>
  <w:style w:type="character" w:customStyle="1" w:styleId="PlainTextChar">
    <w:name w:val="Plain Text Char"/>
  </w:style>
  <w:style w:type="character" w:customStyle="1" w:styleId="Sledovanodkaz1">
    <w:name w:val="Sledovaný odkaz1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MS Mincho" w:cs="Times New Roman"/>
    </w:rPr>
  </w:style>
  <w:style w:type="character" w:customStyle="1" w:styleId="ListLabel4">
    <w:name w:val="ListLabel 4"/>
    <w:rPr>
      <w:sz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MS Mincho"/>
      <w:kern w:val="1"/>
    </w:rPr>
  </w:style>
  <w:style w:type="character" w:customStyle="1" w:styleId="PedmtkomenteChar">
    <w:name w:val="Předmět komentáře Char"/>
    <w:rPr>
      <w:rFonts w:eastAsia="MS Mincho"/>
      <w:b/>
      <w:bCs/>
      <w:kern w:val="1"/>
    </w:rPr>
  </w:style>
  <w:style w:type="character" w:customStyle="1" w:styleId="TextbublinyChar">
    <w:name w:val="Text bubliny Char"/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CommentTextChar1">
    <w:name w:val="Comment Text Char1"/>
    <w:rPr>
      <w:lang w:eastAsia="zh-CN"/>
    </w:rPr>
  </w:style>
  <w:style w:type="character" w:styleId="Hypertextovodkaz">
    <w:name w:val="Hyperlink"/>
    <w:rPr>
      <w:color w:val="000080"/>
      <w:u w:val="single"/>
      <w:lang w:val="uz-Cyrl-UZ" w:bidi="uz-Cyrl-UZ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kaznakoment21">
    <w:name w:val="Odkaz na komentář21"/>
    <w:rPr>
      <w:sz w:val="16"/>
      <w:szCs w:val="16"/>
    </w:rPr>
  </w:style>
  <w:style w:type="character" w:customStyle="1" w:styleId="TextkomenteChar1">
    <w:name w:val="Text komentáře Char1"/>
    <w:rPr>
      <w:kern w:val="1"/>
      <w:lang w:eastAsia="zh-CN"/>
    </w:rPr>
  </w:style>
  <w:style w:type="character" w:customStyle="1" w:styleId="PedmtkomenteChar1">
    <w:name w:val="Předmět komentáře Char1"/>
    <w:rPr>
      <w:b/>
      <w:bCs/>
      <w:kern w:val="1"/>
      <w:lang w:eastAsia="zh-CN"/>
    </w:rPr>
  </w:style>
  <w:style w:type="character" w:customStyle="1" w:styleId="TextbublinyChar1">
    <w:name w:val="Text bubliny Char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DejaVu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DejaVu Sans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</w:style>
  <w:style w:type="paragraph" w:customStyle="1" w:styleId="Caption1">
    <w:name w:val="Caption1"/>
    <w:basedOn w:val="Normln"/>
    <w:pPr>
      <w:suppressLineNumbers/>
      <w:spacing w:before="120" w:after="120"/>
    </w:pPr>
  </w:style>
  <w:style w:type="paragraph" w:customStyle="1" w:styleId="Titulek11">
    <w:name w:val="Titulek11"/>
    <w:basedOn w:val="Normln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pPr>
      <w:spacing w:after="200"/>
    </w:p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  <w:spacing w:after="0" w:line="200" w:lineRule="exact"/>
      <w:jc w:val="center"/>
    </w:pPr>
  </w:style>
  <w:style w:type="paragraph" w:customStyle="1" w:styleId="BalloonText1">
    <w:name w:val="Balloon Text1"/>
    <w:basedOn w:val="Normln"/>
  </w:style>
  <w:style w:type="paragraph" w:customStyle="1" w:styleId="Nadpisobsahu1">
    <w:name w:val="Nadpis obsahu1"/>
    <w:basedOn w:val="Nadpis1"/>
    <w:next w:val="Normln"/>
    <w:pPr>
      <w:numPr>
        <w:numId w:val="0"/>
      </w:numPr>
    </w:pPr>
  </w:style>
  <w:style w:type="paragraph" w:customStyle="1" w:styleId="NormalWeb1">
    <w:name w:val="Normal (Web)1"/>
    <w:basedOn w:val="Normln"/>
    <w:pPr>
      <w:spacing w:before="280" w:line="240" w:lineRule="auto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1">
    <w:name w:val="List Paragraph1"/>
    <w:basedOn w:val="Normln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pPr>
      <w:spacing w:line="240" w:lineRule="auto"/>
    </w:p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PlainText1">
    <w:name w:val="Plain Text1"/>
    <w:basedOn w:val="Normln"/>
    <w:pPr>
      <w:spacing w:after="0" w:line="240" w:lineRule="auto"/>
    </w:pPr>
  </w:style>
  <w:style w:type="paragraph" w:customStyle="1" w:styleId="Normlnweb1">
    <w:name w:val="Normální (web)1"/>
    <w:basedOn w:val="Normln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pPr>
      <w:spacing w:after="0" w:line="240" w:lineRule="auto"/>
    </w:pPr>
  </w:style>
  <w:style w:type="paragraph" w:customStyle="1" w:styleId="Textkomente2">
    <w:name w:val="Text komentáře2"/>
    <w:basedOn w:val="Normln"/>
  </w:style>
  <w:style w:type="paragraph" w:customStyle="1" w:styleId="Textkomente21">
    <w:name w:val="Text komentáře21"/>
    <w:basedOn w:val="Normln"/>
    <w:rPr>
      <w:lang w:val="x-none"/>
    </w:rPr>
  </w:style>
  <w:style w:type="paragraph" w:styleId="Pedmtkomente">
    <w:name w:val="annotation subject"/>
    <w:basedOn w:val="Textkomente21"/>
    <w:next w:val="Textkomente21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styleId="Odkaznakoment">
    <w:name w:val="annotation reference"/>
    <w:uiPriority w:val="99"/>
    <w:semiHidden/>
    <w:unhideWhenUsed/>
    <w:rsid w:val="0070348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703489"/>
  </w:style>
  <w:style w:type="character" w:customStyle="1" w:styleId="TextkomenteChar2">
    <w:name w:val="Text komentáře Char2"/>
    <w:link w:val="Textkomente"/>
    <w:uiPriority w:val="99"/>
    <w:semiHidden/>
    <w:rsid w:val="00703489"/>
    <w:rPr>
      <w:kern w:val="1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2402"/>
    <w:pPr>
      <w:suppressAutoHyphens w:val="0"/>
      <w:spacing w:after="0" w:line="240" w:lineRule="auto"/>
    </w:pPr>
    <w:rPr>
      <w:rFonts w:ascii="Calibri" w:eastAsia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882402"/>
    <w:rPr>
      <w:rFonts w:ascii="Calibri" w:eastAsia="Calibri" w:hAnsi="Calibr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lang w:eastAsia="zh-CN"/>
    </w:rPr>
  </w:style>
  <w:style w:type="character" w:customStyle="1" w:styleId="ZpatChar">
    <w:name w:val="Zápatí Char"/>
    <w:link w:val="Zpat"/>
    <w:uiPriority w:val="99"/>
    <w:rsid w:val="003A04AC"/>
    <w:rPr>
      <w:kern w:val="1"/>
      <w:lang w:eastAsia="zh-CN"/>
    </w:rPr>
  </w:style>
  <w:style w:type="table" w:styleId="Mkatabulky">
    <w:name w:val="Table Grid"/>
    <w:basedOn w:val="Normlntabulka"/>
    <w:uiPriority w:val="59"/>
    <w:rsid w:val="003A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customStyle="1" w:styleId="s1">
    <w:name w:val="s1"/>
    <w:rsid w:val="005052AD"/>
  </w:style>
  <w:style w:type="paragraph" w:customStyle="1" w:styleId="p1">
    <w:name w:val="p1"/>
    <w:basedOn w:val="Normln"/>
    <w:rsid w:val="005052AD"/>
    <w:pPr>
      <w:suppressAutoHyphens w:val="0"/>
      <w:spacing w:after="0" w:line="240" w:lineRule="auto"/>
    </w:pPr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rina.miklovicov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lara.hrda@botanick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tanicka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6C4D-0D88-4B06-B644-2EA5C227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Links>
    <vt:vector size="24" baseType="variant">
      <vt:variant>
        <vt:i4>5701668</vt:i4>
      </vt:variant>
      <vt:variant>
        <vt:i4>6</vt:i4>
      </vt:variant>
      <vt:variant>
        <vt:i4>0</vt:i4>
      </vt:variant>
      <vt:variant>
        <vt:i4>5</vt:i4>
      </vt:variant>
      <vt:variant>
        <vt:lpwstr>mailto:darina.miklovicova@gmail.com</vt:lpwstr>
      </vt:variant>
      <vt:variant>
        <vt:lpwstr/>
      </vt:variant>
      <vt:variant>
        <vt:i4>1900656</vt:i4>
      </vt:variant>
      <vt:variant>
        <vt:i4>3</vt:i4>
      </vt:variant>
      <vt:variant>
        <vt:i4>0</vt:i4>
      </vt:variant>
      <vt:variant>
        <vt:i4>5</vt:i4>
      </vt:variant>
      <vt:variant>
        <vt:lpwstr>mailto:klara.hrda@botanicka.cz</vt:lpwstr>
      </vt:variant>
      <vt:variant>
        <vt:lpwstr/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http://www.botanicka.cz/</vt:lpwstr>
      </vt:variant>
      <vt:variant>
        <vt:lpwstr/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http://www.botanicka.cz/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Hrda Klara</cp:lastModifiedBy>
  <cp:revision>2</cp:revision>
  <cp:lastPrinted>2017-10-31T10:19:00Z</cp:lastPrinted>
  <dcterms:created xsi:type="dcterms:W3CDTF">2017-11-03T09:49:00Z</dcterms:created>
  <dcterms:modified xsi:type="dcterms:W3CDTF">2017-11-03T09:49:00Z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