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A5" w:rsidRDefault="00DB4AA5" w:rsidP="00DB4AA5">
      <w:pPr>
        <w:pStyle w:val="Zhlav"/>
      </w:pPr>
      <w:r w:rsidRPr="004E2A6F">
        <w:rPr>
          <w:color w:val="00B050"/>
          <w:sz w:val="36"/>
          <w:szCs w:val="36"/>
        </w:rPr>
        <w:t xml:space="preserve">Botanická zahrada Praha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288D714E" wp14:editId="554094B4">
            <wp:extent cx="431016" cy="507614"/>
            <wp:effectExtent l="0" t="0" r="762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tanicka_zahrada_B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70" cy="5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A6F" w:rsidRPr="00F65DEC" w:rsidRDefault="004E2A6F" w:rsidP="009B6F45">
      <w:pPr>
        <w:rPr>
          <w:rFonts w:cstheme="minorHAnsi"/>
          <w:sz w:val="32"/>
          <w:szCs w:val="32"/>
        </w:rPr>
      </w:pPr>
    </w:p>
    <w:p w:rsidR="00DB4AA5" w:rsidRPr="00DB4AA5" w:rsidRDefault="009B6F45" w:rsidP="00DB4AA5">
      <w:pPr>
        <w:rPr>
          <w:rFonts w:cstheme="minorHAnsi"/>
          <w:sz w:val="32"/>
          <w:szCs w:val="32"/>
        </w:rPr>
      </w:pPr>
      <w:r w:rsidRPr="00F65DEC">
        <w:rPr>
          <w:rFonts w:cstheme="minorHAnsi"/>
          <w:sz w:val="32"/>
          <w:szCs w:val="32"/>
        </w:rPr>
        <w:t>Metodika</w:t>
      </w:r>
      <w:r w:rsidR="00DB4AA5">
        <w:rPr>
          <w:rFonts w:cstheme="minorHAnsi"/>
          <w:sz w:val="32"/>
          <w:szCs w:val="32"/>
        </w:rPr>
        <w:t>:</w:t>
      </w:r>
      <w:r w:rsidRPr="00F65DEC">
        <w:rPr>
          <w:rFonts w:cstheme="minorHAnsi"/>
          <w:sz w:val="32"/>
          <w:szCs w:val="32"/>
        </w:rPr>
        <w:t xml:space="preserve"> vý</w:t>
      </w:r>
      <w:r w:rsidR="00536991" w:rsidRPr="00F65DEC">
        <w:rPr>
          <w:rFonts w:cstheme="minorHAnsi"/>
          <w:sz w:val="32"/>
          <w:szCs w:val="32"/>
        </w:rPr>
        <w:t>ukový balíček T</w:t>
      </w:r>
      <w:r w:rsidR="004E2A6F" w:rsidRPr="00F65DEC">
        <w:rPr>
          <w:rFonts w:cstheme="minorHAnsi"/>
          <w:sz w:val="32"/>
          <w:szCs w:val="32"/>
        </w:rPr>
        <w:t>ropičtí motýli</w:t>
      </w:r>
    </w:p>
    <w:p w:rsidR="00DB4AA5" w:rsidRDefault="00DB4AA5" w:rsidP="00DB4A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Obecné informace: </w:t>
      </w:r>
    </w:p>
    <w:p w:rsidR="00DB4AA5" w:rsidRDefault="00DB4AA5" w:rsidP="00DB4A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Věk: </w:t>
      </w:r>
      <w:r>
        <w:rPr>
          <w:sz w:val="22"/>
          <w:szCs w:val="22"/>
        </w:rPr>
        <w:t xml:space="preserve">program je určen pro žáky ZŠ. K dispozici jsou dvě verze – první pro první stupeň ZŠ a druhý pro 5 – 7 třídu. </w:t>
      </w:r>
    </w:p>
    <w:p w:rsidR="00DB4AA5" w:rsidRDefault="00DB4AA5" w:rsidP="00DB4AA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Místo konání: </w:t>
      </w:r>
      <w:r>
        <w:rPr>
          <w:sz w:val="22"/>
          <w:szCs w:val="22"/>
        </w:rPr>
        <w:t>skleník Fata Morgana</w:t>
      </w:r>
    </w:p>
    <w:p w:rsidR="00DB4AA5" w:rsidRDefault="00DB4AA5" w:rsidP="00DB4AA5">
      <w:r>
        <w:t>Program je určen pro samostatné použití pedagogů bez využití průvodce Botanické zahrady Praha.</w:t>
      </w:r>
    </w:p>
    <w:p w:rsidR="00B34B9B" w:rsidRDefault="00B34B9B" w:rsidP="00DB4AA5">
      <w:r w:rsidRPr="00BE7B51">
        <w:rPr>
          <w:b/>
        </w:rPr>
        <w:t>Klíčová slova:</w:t>
      </w:r>
      <w:r>
        <w:t xml:space="preserve"> smyslové vnímání, vývojový cyklus, zbarvení motýlů, obranné strategie</w:t>
      </w:r>
    </w:p>
    <w:p w:rsidR="00B34B9B" w:rsidRPr="00BE7B51" w:rsidRDefault="00B34B9B" w:rsidP="00BE7B51">
      <w:pPr>
        <w:spacing w:after="0" w:line="240" w:lineRule="auto"/>
        <w:rPr>
          <w:b/>
        </w:rPr>
      </w:pPr>
      <w:r w:rsidRPr="00BE7B51">
        <w:rPr>
          <w:b/>
        </w:rPr>
        <w:t>Výchovně vzdělávací cíle:</w:t>
      </w:r>
    </w:p>
    <w:p w:rsidR="00BE7B51" w:rsidRDefault="00BE7B51" w:rsidP="00BE7B51">
      <w:pPr>
        <w:spacing w:after="0" w:line="240" w:lineRule="auto"/>
      </w:pPr>
      <w:r>
        <w:t>…</w:t>
      </w:r>
      <w:r w:rsidR="00A06FF2">
        <w:t>.dokáží seřadit</w:t>
      </w:r>
      <w:r>
        <w:t> vývojový cyklus motýlů</w:t>
      </w:r>
    </w:p>
    <w:p w:rsidR="00BE7B51" w:rsidRDefault="00BE7B51" w:rsidP="00BE7B51">
      <w:pPr>
        <w:spacing w:after="0" w:line="240" w:lineRule="auto"/>
      </w:pPr>
      <w:r>
        <w:t>….pojmenují a lokalizují smyslové vnímání u motýlů</w:t>
      </w:r>
    </w:p>
    <w:p w:rsidR="00BE7B51" w:rsidRDefault="00BE7B51" w:rsidP="00BE7B51">
      <w:pPr>
        <w:spacing w:after="0" w:line="240" w:lineRule="auto"/>
      </w:pPr>
      <w:r>
        <w:t xml:space="preserve">….vyhledají v textu  </w:t>
      </w:r>
      <w:r w:rsidR="00D8697D">
        <w:t>a prezentují své poznatky</w:t>
      </w:r>
      <w:r w:rsidR="00A06FF2">
        <w:t xml:space="preserve"> (PL pro II. st. ZŠ)</w:t>
      </w:r>
    </w:p>
    <w:p w:rsidR="00BE7B51" w:rsidRDefault="00BE7B51" w:rsidP="00BE7B51">
      <w:pPr>
        <w:spacing w:after="0" w:line="240" w:lineRule="auto"/>
      </w:pPr>
    </w:p>
    <w:p w:rsidR="00DB4AA5" w:rsidRPr="00BE7B51" w:rsidRDefault="00B34B9B" w:rsidP="00BE7B51">
      <w:r w:rsidRPr="00BE7B51">
        <w:rPr>
          <w:b/>
        </w:rPr>
        <w:t>Pomůcky</w:t>
      </w:r>
      <w:r w:rsidR="00BE7B51">
        <w:rPr>
          <w:b/>
        </w:rPr>
        <w:t xml:space="preserve"> k přinesení</w:t>
      </w:r>
      <w:r w:rsidRPr="00BE7B51">
        <w:rPr>
          <w:b/>
        </w:rPr>
        <w:t>:</w:t>
      </w:r>
      <w:r>
        <w:t xml:space="preserve"> psací potřeby a podložka na psaní</w:t>
      </w:r>
    </w:p>
    <w:p w:rsidR="009B6F45" w:rsidRPr="000D277B" w:rsidRDefault="009B6F45" w:rsidP="009B6F4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0D277B">
        <w:rPr>
          <w:rFonts w:cstheme="minorHAnsi"/>
          <w:b/>
        </w:rPr>
        <w:t>Prostorové dispozice skleníku</w:t>
      </w:r>
      <w:r w:rsidR="00224827" w:rsidRPr="000D277B">
        <w:rPr>
          <w:rFonts w:cstheme="minorHAnsi"/>
          <w:b/>
        </w:rPr>
        <w:t xml:space="preserve"> a uspořádání výstavy</w:t>
      </w:r>
    </w:p>
    <w:p w:rsidR="005B2B9F" w:rsidRPr="00F65DEC" w:rsidRDefault="005B2B9F" w:rsidP="005B2B9F">
      <w:pPr>
        <w:pStyle w:val="Odstavecseseznamem"/>
        <w:rPr>
          <w:rFonts w:cstheme="minorHAnsi"/>
        </w:rPr>
      </w:pPr>
    </w:p>
    <w:p w:rsidR="009B6F45" w:rsidRPr="00F65DEC" w:rsidRDefault="009B6F45" w:rsidP="009B6F45">
      <w:pPr>
        <w:pStyle w:val="Odstavecseseznamem"/>
        <w:rPr>
          <w:rFonts w:cstheme="minorHAnsi"/>
        </w:rPr>
      </w:pPr>
      <w:r w:rsidRPr="00F65DEC">
        <w:rPr>
          <w:rFonts w:cstheme="minorHAnsi"/>
          <w:noProof/>
          <w:lang w:eastAsia="cs-CZ"/>
        </w:rPr>
        <w:drawing>
          <wp:inline distT="0" distB="0" distL="0" distR="0" wp14:anchorId="27573A64" wp14:editId="5867D117">
            <wp:extent cx="4730314" cy="273275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608" t="39072" r="42204" b="18960"/>
                    <a:stretch/>
                  </pic:blipFill>
                  <pic:spPr bwMode="auto">
                    <a:xfrm>
                      <a:off x="0" y="0"/>
                      <a:ext cx="4763319" cy="2751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6F45" w:rsidRPr="00F65DEC" w:rsidRDefault="009B6F45" w:rsidP="0022482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65DEC">
        <w:rPr>
          <w:rFonts w:cstheme="minorHAnsi"/>
        </w:rPr>
        <w:t>Výstava tropických motýlů probíhá v tropické části skleníku. Občas se některý z motýlů dostane do sukulentní části, výjimečně do chlazené části. To je však ojedinělé.</w:t>
      </w:r>
    </w:p>
    <w:p w:rsidR="00224827" w:rsidRPr="00F65DEC" w:rsidRDefault="00224827" w:rsidP="0022482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65DEC">
        <w:rPr>
          <w:rFonts w:cstheme="minorHAnsi"/>
        </w:rPr>
        <w:t>Do tropické části projdete skrz sukulentní část podzemním tunelem, mezi jezírky tropické Afriky a J. Ameriky.</w:t>
      </w:r>
      <w:r w:rsidR="00323CE3" w:rsidRPr="00F65DEC">
        <w:rPr>
          <w:rFonts w:cstheme="minorHAnsi"/>
        </w:rPr>
        <w:t xml:space="preserve"> Tam jsou umístěny první banery informující o tropických motýlech.</w:t>
      </w:r>
    </w:p>
    <w:p w:rsidR="00224827" w:rsidRPr="00F65DEC" w:rsidRDefault="00224827" w:rsidP="0022482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65DEC">
        <w:rPr>
          <w:rFonts w:cstheme="minorHAnsi"/>
        </w:rPr>
        <w:t>Hned, jak jezírka opustíte, naleznete se v nejnižší části tropického skleníku, kde již létají motýli.</w:t>
      </w:r>
    </w:p>
    <w:p w:rsidR="00224827" w:rsidRPr="00F65DEC" w:rsidRDefault="00224827" w:rsidP="0022482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65DEC">
        <w:rPr>
          <w:rFonts w:cstheme="minorHAnsi"/>
        </w:rPr>
        <w:t>Cestou v expozici můžete vidět stojánky s plastovou destičkou a namalovanou kytkou – jsou</w:t>
      </w:r>
      <w:r w:rsidR="003D0871" w:rsidRPr="00F65DEC">
        <w:rPr>
          <w:rFonts w:cstheme="minorHAnsi"/>
        </w:rPr>
        <w:t xml:space="preserve"> to krmítka pro motýly, na které</w:t>
      </w:r>
      <w:r w:rsidRPr="00F65DEC">
        <w:rPr>
          <w:rFonts w:cstheme="minorHAnsi"/>
        </w:rPr>
        <w:t xml:space="preserve"> se jim dává cukerný roztok a miska s nakvašeným ovocem (nejčastěji banán a pomeranč)</w:t>
      </w:r>
    </w:p>
    <w:p w:rsidR="00224827" w:rsidRPr="00F65DEC" w:rsidRDefault="00224827" w:rsidP="0022482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65DEC">
        <w:rPr>
          <w:rFonts w:cstheme="minorHAnsi"/>
        </w:rPr>
        <w:t>Hlavní část výstavy probíhá na terase tropického skleníku, kde jsou líhně a pod terasou, kde jsou informační panely.</w:t>
      </w:r>
    </w:p>
    <w:p w:rsidR="003D0871" w:rsidRDefault="00323CE3" w:rsidP="00224827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65DEC">
        <w:rPr>
          <w:rFonts w:cstheme="minorHAnsi"/>
        </w:rPr>
        <w:t>Na terase a pod ní</w:t>
      </w:r>
      <w:r w:rsidR="00DC18B4" w:rsidRPr="00F65DEC">
        <w:rPr>
          <w:rFonts w:cstheme="minorHAnsi"/>
        </w:rPr>
        <w:t xml:space="preserve"> </w:t>
      </w:r>
      <w:r w:rsidR="003D0871" w:rsidRPr="00F65DEC">
        <w:rPr>
          <w:rFonts w:cstheme="minorHAnsi"/>
        </w:rPr>
        <w:t xml:space="preserve">také narazíte na informační panely věnované </w:t>
      </w:r>
      <w:r w:rsidRPr="00F65DEC">
        <w:rPr>
          <w:rFonts w:cstheme="minorHAnsi"/>
        </w:rPr>
        <w:t>výstavě (vývojový cyklus motýlů, délka života jednotlivých vývojových stádií a motýl pod mikroskopem.</w:t>
      </w:r>
    </w:p>
    <w:p w:rsidR="00BE7B51" w:rsidRDefault="00BE7B51" w:rsidP="00BE7B51">
      <w:pPr>
        <w:pStyle w:val="Zhlav"/>
      </w:pPr>
      <w:r w:rsidRPr="004E2A6F">
        <w:rPr>
          <w:color w:val="00B050"/>
          <w:sz w:val="36"/>
          <w:szCs w:val="36"/>
        </w:rPr>
        <w:lastRenderedPageBreak/>
        <w:t xml:space="preserve">Botanická zahrada Praha                                                           </w:t>
      </w:r>
      <w:r>
        <w:rPr>
          <w:noProof/>
          <w:lang w:eastAsia="cs-CZ"/>
        </w:rPr>
        <w:drawing>
          <wp:inline distT="0" distB="0" distL="0" distR="0" wp14:anchorId="5E47E57C" wp14:editId="073BAC7A">
            <wp:extent cx="431016" cy="507614"/>
            <wp:effectExtent l="0" t="0" r="762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tanicka_zahrada_B_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70" cy="52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B51" w:rsidRPr="00BE7B51" w:rsidRDefault="00BE7B51" w:rsidP="00BE7B51">
      <w:pPr>
        <w:rPr>
          <w:rFonts w:cstheme="minorHAnsi"/>
        </w:rPr>
      </w:pPr>
    </w:p>
    <w:p w:rsidR="00C3072C" w:rsidRPr="00BE7B51" w:rsidRDefault="00E1775F" w:rsidP="00BE7B5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65DEC">
        <w:rPr>
          <w:rFonts w:cstheme="minorHAnsi"/>
        </w:rPr>
        <w:t>Úkoly z pracovního listu můžete plnit kdekoliv, v PL jsou vš</w:t>
      </w:r>
      <w:r w:rsidR="00323CE3" w:rsidRPr="00F65DEC">
        <w:rPr>
          <w:rFonts w:cstheme="minorHAnsi"/>
        </w:rPr>
        <w:t>ak uvedena doporučená zastavení, kde je buď více prostoru, nebo se přímo vztahují k výstavě.</w:t>
      </w:r>
    </w:p>
    <w:p w:rsidR="00224827" w:rsidRPr="00F65DEC" w:rsidRDefault="00323CE3" w:rsidP="0032448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65DEC">
        <w:rPr>
          <w:rFonts w:cstheme="minorHAnsi"/>
        </w:rPr>
        <w:t xml:space="preserve">Výukový program </w:t>
      </w:r>
      <w:r w:rsidR="00DB4AA5">
        <w:rPr>
          <w:rFonts w:cstheme="minorHAnsi"/>
        </w:rPr>
        <w:t xml:space="preserve">po </w:t>
      </w:r>
      <w:r w:rsidR="00DB4AA5" w:rsidRPr="00C3072C">
        <w:rPr>
          <w:rFonts w:cstheme="minorHAnsi"/>
          <w:color w:val="FF0000"/>
        </w:rPr>
        <w:t>jeho předchozí rezervaci</w:t>
      </w:r>
      <w:r w:rsidR="00C3072C">
        <w:rPr>
          <w:rFonts w:cstheme="minorHAnsi"/>
          <w:color w:val="FF0000"/>
        </w:rPr>
        <w:t>,</w:t>
      </w:r>
      <w:r w:rsidR="00DB4AA5" w:rsidRPr="00C3072C">
        <w:rPr>
          <w:rFonts w:cstheme="minorHAnsi"/>
          <w:color w:val="FF0000"/>
        </w:rPr>
        <w:t xml:space="preserve"> </w:t>
      </w:r>
      <w:r w:rsidRPr="00C3072C">
        <w:rPr>
          <w:rFonts w:cstheme="minorHAnsi"/>
        </w:rPr>
        <w:t>zaplatíte u pokladny skleníku Fata Morgana a na základě předložené vstupenky si program</w:t>
      </w:r>
      <w:r w:rsidRPr="00F65DEC">
        <w:rPr>
          <w:rFonts w:cstheme="minorHAnsi"/>
        </w:rPr>
        <w:t xml:space="preserve"> vyzvedne</w:t>
      </w:r>
      <w:r w:rsidR="00F65DEC" w:rsidRPr="00F65DEC">
        <w:rPr>
          <w:rFonts w:cstheme="minorHAnsi"/>
        </w:rPr>
        <w:t xml:space="preserve">te za vratnou zálohu </w:t>
      </w:r>
      <w:r w:rsidR="003B2F4D">
        <w:rPr>
          <w:rFonts w:cstheme="minorHAnsi"/>
        </w:rPr>
        <w:t xml:space="preserve">200,- </w:t>
      </w:r>
      <w:r w:rsidR="00F65DEC" w:rsidRPr="00F65DEC">
        <w:rPr>
          <w:rFonts w:cstheme="minorHAnsi"/>
        </w:rPr>
        <w:t>u stánku se suvenýry ve foyer</w:t>
      </w:r>
      <w:r w:rsidRPr="00F65DEC">
        <w:rPr>
          <w:rFonts w:cstheme="minorHAnsi"/>
        </w:rPr>
        <w:t xml:space="preserve"> skleníku. Tamtéž budete program i vracet</w:t>
      </w:r>
      <w:r w:rsidR="00F65DEC" w:rsidRPr="00F65DEC">
        <w:rPr>
          <w:rFonts w:cstheme="minorHAnsi"/>
        </w:rPr>
        <w:t>.</w:t>
      </w:r>
    </w:p>
    <w:p w:rsidR="00F65DEC" w:rsidRPr="00F65DEC" w:rsidRDefault="00F65DEC" w:rsidP="000D277B">
      <w:pPr>
        <w:pStyle w:val="Odstavecseseznamem"/>
        <w:ind w:left="1440"/>
        <w:rPr>
          <w:rFonts w:cstheme="minorHAnsi"/>
        </w:rPr>
      </w:pPr>
    </w:p>
    <w:p w:rsidR="009B6F45" w:rsidRPr="000D277B" w:rsidRDefault="00224827" w:rsidP="009B6F4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0D277B">
        <w:rPr>
          <w:rFonts w:cstheme="minorHAnsi"/>
          <w:b/>
        </w:rPr>
        <w:t>Základní informace o výstavě</w:t>
      </w:r>
    </w:p>
    <w:p w:rsidR="00224827" w:rsidRPr="00F65DEC" w:rsidRDefault="00DC18B4" w:rsidP="00224827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5DEC">
        <w:rPr>
          <w:rFonts w:cstheme="minorHAnsi"/>
        </w:rPr>
        <w:t>Kukly motýlů jsou do skleníku dodávány leteckou poštou ze Stratfordu nad Avonou. Musí být dokonale chráněni před chladem – jinak dojde k nevratnému poškození motýlů.</w:t>
      </w:r>
    </w:p>
    <w:p w:rsidR="00DC18B4" w:rsidRPr="00F65DEC" w:rsidRDefault="00DC18B4" w:rsidP="00224827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5DEC">
        <w:rPr>
          <w:rFonts w:cstheme="minorHAnsi"/>
        </w:rPr>
        <w:t>Kukly je zapotřebí přilepit na tyčky, které suplují větvičku, na které byla kukla původně uchycena. Ty se umístí do líhní, kde motýl uvnitř dokončí svůj vývoj.</w:t>
      </w:r>
    </w:p>
    <w:p w:rsidR="005B2B9F" w:rsidRPr="00F65DEC" w:rsidRDefault="00DC18B4" w:rsidP="00F65DEC">
      <w:pPr>
        <w:pStyle w:val="Odstavecseseznamem"/>
        <w:numPr>
          <w:ilvl w:val="0"/>
          <w:numId w:val="3"/>
        </w:numPr>
        <w:rPr>
          <w:rFonts w:cstheme="minorHAnsi"/>
        </w:rPr>
      </w:pPr>
      <w:r w:rsidRPr="00F65DEC">
        <w:rPr>
          <w:rFonts w:cstheme="minorHAnsi"/>
        </w:rPr>
        <w:t>Během výstavy se ve skleníku vylíhne na 4000 motýlů</w:t>
      </w:r>
      <w:r w:rsidR="00F65DEC" w:rsidRPr="00F65DEC">
        <w:rPr>
          <w:rFonts w:cstheme="minorHAnsi"/>
        </w:rPr>
        <w:t>.</w:t>
      </w:r>
    </w:p>
    <w:p w:rsidR="005B2B9F" w:rsidRPr="00F65DEC" w:rsidRDefault="005B2B9F" w:rsidP="005B2B9F">
      <w:pPr>
        <w:pStyle w:val="Odstavecseseznamem"/>
        <w:ind w:left="1440"/>
        <w:rPr>
          <w:rFonts w:cstheme="minorHAnsi"/>
        </w:rPr>
      </w:pPr>
    </w:p>
    <w:p w:rsidR="00224827" w:rsidRPr="000D277B" w:rsidRDefault="00224827" w:rsidP="009B6F4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0D277B">
        <w:rPr>
          <w:rFonts w:cstheme="minorHAnsi"/>
          <w:b/>
        </w:rPr>
        <w:t>Základní informace o motýlech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>Vědecký název motýlů, </w:t>
      </w:r>
      <w:r w:rsidRPr="00A06FF2">
        <w:rPr>
          <w:rFonts w:eastAsia="Times New Roman" w:cstheme="minorHAnsi"/>
          <w:i/>
          <w:iCs/>
          <w:sz w:val="21"/>
          <w:szCs w:val="21"/>
          <w:lang w:eastAsia="cs-CZ"/>
        </w:rPr>
        <w:t>lepidoptera</w:t>
      </w:r>
      <w:r w:rsidRPr="00A06FF2">
        <w:rPr>
          <w:rFonts w:eastAsia="Times New Roman" w:cstheme="minorHAnsi"/>
          <w:sz w:val="21"/>
          <w:szCs w:val="21"/>
          <w:lang w:eastAsia="cs-CZ"/>
        </w:rPr>
        <w:t>, znamená „šupinokřídlí“.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>Typickým znakem motýlů jsou dva páry vzdušnicemi protkaných křídel, která jsou pokryta drobnými šupinkami a překrývají se jako tašky na střeše.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>Lesklé zbarvení křídel je způsobeno lomem světla na těchto šupinkách a společně s pigmenty dávají vzniknout nádherným barvám, které jsou vlastní tisícům motýlích druhů.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>Dalším znakem motýlů je savé ústní ústrojí dospělců (sosák). V klidu je stočený</w:t>
      </w:r>
      <w:r w:rsidR="007D53E4" w:rsidRPr="00A06FF2">
        <w:rPr>
          <w:rFonts w:eastAsia="Times New Roman" w:cstheme="minorHAnsi"/>
          <w:sz w:val="21"/>
          <w:szCs w:val="21"/>
          <w:lang w:eastAsia="cs-CZ"/>
        </w:rPr>
        <w:t>,</w:t>
      </w:r>
      <w:r w:rsidRPr="00A06FF2">
        <w:rPr>
          <w:rFonts w:eastAsia="Times New Roman" w:cstheme="minorHAnsi"/>
          <w:sz w:val="21"/>
          <w:szCs w:val="21"/>
          <w:lang w:eastAsia="cs-CZ"/>
        </w:rPr>
        <w:t xml:space="preserve"> a když dojde k podráždění chuťového ústrojí na chodidlech, reflexivně se natáhne.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 xml:space="preserve">Motýli jsou gonochoristé s dokonalou proměnou. 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0"/>
          <w:szCs w:val="20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>Samičky motýlů kladou až několik tisíc vajíček, zpravidla na rostlinu, kterou se živí housenky.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>Jejich larvy (housenky) mají kousací ústní ústrojí, až na výjimky jsou býložravé a specializované na určitý druh rostliny nebo rostlinnou čeleď.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>Housenky jsou vítanou potravou mnoha živočichů, mnoho druhů se pasivně chrání pomocí trnů, chlupů, nepříjemné chuti nebo zápachu, či jen pomocí ochranného zbarvení.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>Po určité době se housenka zakuklí, kukly se maskují jako zelený či suchý list, shluk větviček, popřípadě vysílají signál o své jedovatosti v podobě výstražného zbarvení.</w:t>
      </w:r>
    </w:p>
    <w:p w:rsidR="00F65DEC" w:rsidRPr="00A06FF2" w:rsidRDefault="00F65DEC" w:rsidP="00F65DEC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>Hned po vylíhnutí musí d</w:t>
      </w:r>
      <w:bookmarkStart w:id="0" w:name="_GoBack"/>
      <w:bookmarkEnd w:id="0"/>
      <w:r w:rsidRPr="00A06FF2">
        <w:rPr>
          <w:rFonts w:eastAsia="Times New Roman" w:cstheme="minorHAnsi"/>
          <w:sz w:val="21"/>
          <w:szCs w:val="21"/>
          <w:lang w:eastAsia="cs-CZ"/>
        </w:rPr>
        <w:t>o křídel motýl napumpovat hemolymfu, aby křídla vyrovnal. Poté nehybně visí a čeká, až křídla ztvrdnou. Přebytečnou hemolymfu motýl vyloučí zadečkem.</w:t>
      </w:r>
    </w:p>
    <w:p w:rsidR="00F65DEC" w:rsidRPr="00A06FF2" w:rsidRDefault="00F65DEC" w:rsidP="000D277B">
      <w:pPr>
        <w:pStyle w:val="Odstavecseseznamem"/>
        <w:numPr>
          <w:ilvl w:val="0"/>
          <w:numId w:val="6"/>
        </w:numPr>
        <w:shd w:val="clear" w:color="auto" w:fill="FFFFFF"/>
        <w:spacing w:before="120" w:after="120" w:line="240" w:lineRule="auto"/>
        <w:ind w:left="1418"/>
        <w:rPr>
          <w:rFonts w:eastAsia="Times New Roman" w:cstheme="minorHAnsi"/>
          <w:sz w:val="21"/>
          <w:szCs w:val="21"/>
          <w:lang w:eastAsia="cs-CZ"/>
        </w:rPr>
      </w:pPr>
      <w:r w:rsidRPr="00A06FF2">
        <w:rPr>
          <w:rFonts w:eastAsia="Times New Roman" w:cstheme="minorHAnsi"/>
          <w:sz w:val="21"/>
          <w:szCs w:val="21"/>
          <w:lang w:eastAsia="cs-CZ"/>
        </w:rPr>
        <w:t xml:space="preserve">Někteří motýli jsou jedovatí, protože jejich housenky se živily rostlinami, které jsou rovněž jedovaté. Jed pak přešel z housenky na dospělého motýla. </w:t>
      </w:r>
    </w:p>
    <w:p w:rsidR="00F65DEC" w:rsidRPr="00A06FF2" w:rsidRDefault="00F65DEC" w:rsidP="00F65DEC">
      <w:pPr>
        <w:pStyle w:val="Odstavecseseznamem"/>
        <w:rPr>
          <w:rFonts w:cstheme="minorHAnsi"/>
        </w:rPr>
      </w:pPr>
    </w:p>
    <w:p w:rsidR="00F65DEC" w:rsidRPr="000D277B" w:rsidRDefault="00F65DEC" w:rsidP="009B6F45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0D277B">
        <w:rPr>
          <w:rFonts w:cstheme="minorHAnsi"/>
          <w:b/>
        </w:rPr>
        <w:t>Základní informace o programu</w:t>
      </w:r>
    </w:p>
    <w:p w:rsidR="00F65DEC" w:rsidRDefault="00F65DEC" w:rsidP="00F65DEC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Program je tvořený tak, aby děti mohly pracovat samostatně, v kombinaci s využitím didaktických pomůcek, které naleznete v zapůjčené tašce, a jsou určeny pro skupinovou práci. </w:t>
      </w:r>
    </w:p>
    <w:p w:rsidR="00F65DEC" w:rsidRDefault="000D277B" w:rsidP="00F65DEC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Po absolv</w:t>
      </w:r>
      <w:r w:rsidR="00C83063">
        <w:rPr>
          <w:rFonts w:cstheme="minorHAnsi"/>
        </w:rPr>
        <w:t>ování programu budou děti znát vývojový</w:t>
      </w:r>
      <w:r>
        <w:rPr>
          <w:rFonts w:cstheme="minorHAnsi"/>
        </w:rPr>
        <w:t xml:space="preserve"> </w:t>
      </w:r>
      <w:r w:rsidR="00C83063">
        <w:rPr>
          <w:rFonts w:cstheme="minorHAnsi"/>
        </w:rPr>
        <w:t>cyklus</w:t>
      </w:r>
      <w:r>
        <w:rPr>
          <w:rFonts w:cstheme="minorHAnsi"/>
        </w:rPr>
        <w:t xml:space="preserve"> motýlů, budou schopné přiřadit a lokalizovat na motýlím těle jednotlivé smysly, které motýl využívá. Seznámí se se z</w:t>
      </w:r>
      <w:r w:rsidR="001F1976">
        <w:rPr>
          <w:rFonts w:cstheme="minorHAnsi"/>
        </w:rPr>
        <w:t>ákladními typy zbarvení motýlů,</w:t>
      </w:r>
      <w:r>
        <w:rPr>
          <w:rFonts w:cstheme="minorHAnsi"/>
        </w:rPr>
        <w:t xml:space="preserve"> zjistí, k čemu je motýli využívají a detailně si prohlédnou strukturu motýlího křídla.</w:t>
      </w:r>
      <w:r w:rsidR="00C83063">
        <w:rPr>
          <w:rFonts w:cstheme="minorHAnsi"/>
        </w:rPr>
        <w:t xml:space="preserve"> U líhní – pokud budete mít štěstí – uvidíte líhnutí motýlů z kukel.</w:t>
      </w:r>
    </w:p>
    <w:p w:rsidR="000D277B" w:rsidRDefault="000D277B" w:rsidP="00F65DEC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V tašce naleznete kromě pracovního listu i již zmíněné didaktické pomůcky s přiloženým řešením a řešení pracovního listu.</w:t>
      </w:r>
    </w:p>
    <w:p w:rsidR="00885008" w:rsidRPr="00D8697D" w:rsidRDefault="00DB4AA5" w:rsidP="004751BD">
      <w:pPr>
        <w:pStyle w:val="Odstavecseseznamem"/>
        <w:numPr>
          <w:ilvl w:val="0"/>
          <w:numId w:val="7"/>
        </w:numPr>
        <w:rPr>
          <w:rFonts w:cstheme="minorHAnsi"/>
        </w:rPr>
      </w:pPr>
      <w:r w:rsidRPr="00D8697D">
        <w:rPr>
          <w:rFonts w:cstheme="minorHAnsi"/>
          <w:color w:val="FF0000"/>
        </w:rPr>
        <w:t>Po skončení programu prosíme o uvedení výukových pomůcek do původního stavu, aby program mohla bez problémů využít další škola.</w:t>
      </w:r>
    </w:p>
    <w:sectPr w:rsidR="00885008" w:rsidRPr="00D8697D" w:rsidSect="00DB4AA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1A3" w:rsidRDefault="00D421A3" w:rsidP="004E2A6F">
      <w:pPr>
        <w:spacing w:after="0" w:line="240" w:lineRule="auto"/>
      </w:pPr>
      <w:r>
        <w:separator/>
      </w:r>
    </w:p>
  </w:endnote>
  <w:endnote w:type="continuationSeparator" w:id="0">
    <w:p w:rsidR="00D421A3" w:rsidRDefault="00D421A3" w:rsidP="004E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1A3" w:rsidRDefault="00D421A3" w:rsidP="004E2A6F">
      <w:pPr>
        <w:spacing w:after="0" w:line="240" w:lineRule="auto"/>
      </w:pPr>
      <w:r>
        <w:separator/>
      </w:r>
    </w:p>
  </w:footnote>
  <w:footnote w:type="continuationSeparator" w:id="0">
    <w:p w:rsidR="00D421A3" w:rsidRDefault="00D421A3" w:rsidP="004E2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5A31"/>
    <w:multiLevelType w:val="hybridMultilevel"/>
    <w:tmpl w:val="B0449A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FB1C2B"/>
    <w:multiLevelType w:val="hybridMultilevel"/>
    <w:tmpl w:val="AEEC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87E83"/>
    <w:multiLevelType w:val="hybridMultilevel"/>
    <w:tmpl w:val="8D2EC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3236"/>
    <w:multiLevelType w:val="hybridMultilevel"/>
    <w:tmpl w:val="2200B9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413E81"/>
    <w:multiLevelType w:val="hybridMultilevel"/>
    <w:tmpl w:val="F0D0D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A4DB5"/>
    <w:multiLevelType w:val="hybridMultilevel"/>
    <w:tmpl w:val="A4607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E61C9A"/>
    <w:multiLevelType w:val="hybridMultilevel"/>
    <w:tmpl w:val="E3F82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5"/>
    <w:rsid w:val="000152E8"/>
    <w:rsid w:val="00060141"/>
    <w:rsid w:val="000B6272"/>
    <w:rsid w:val="000D277B"/>
    <w:rsid w:val="001F1976"/>
    <w:rsid w:val="00224827"/>
    <w:rsid w:val="00323CE3"/>
    <w:rsid w:val="003B2F4D"/>
    <w:rsid w:val="003D0871"/>
    <w:rsid w:val="003E7816"/>
    <w:rsid w:val="004E2A6F"/>
    <w:rsid w:val="00536991"/>
    <w:rsid w:val="005A5B0B"/>
    <w:rsid w:val="005B2B9F"/>
    <w:rsid w:val="00743B29"/>
    <w:rsid w:val="007D53E4"/>
    <w:rsid w:val="00815372"/>
    <w:rsid w:val="00885008"/>
    <w:rsid w:val="009B6F45"/>
    <w:rsid w:val="00A06FF2"/>
    <w:rsid w:val="00B34B9B"/>
    <w:rsid w:val="00BB1930"/>
    <w:rsid w:val="00BE7B51"/>
    <w:rsid w:val="00C3072C"/>
    <w:rsid w:val="00C70E52"/>
    <w:rsid w:val="00C83063"/>
    <w:rsid w:val="00D421A3"/>
    <w:rsid w:val="00D55433"/>
    <w:rsid w:val="00D8697D"/>
    <w:rsid w:val="00DB4AA5"/>
    <w:rsid w:val="00DC18B4"/>
    <w:rsid w:val="00E1775F"/>
    <w:rsid w:val="00E71EC6"/>
    <w:rsid w:val="00F009D4"/>
    <w:rsid w:val="00F6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1F1E"/>
  <w15:chartTrackingRefBased/>
  <w15:docId w15:val="{A3475A78-DAA8-4C63-9874-94CF9825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6F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2A6F"/>
  </w:style>
  <w:style w:type="paragraph" w:styleId="Zpat">
    <w:name w:val="footer"/>
    <w:basedOn w:val="Normln"/>
    <w:link w:val="ZpatChar"/>
    <w:uiPriority w:val="99"/>
    <w:unhideWhenUsed/>
    <w:rsid w:val="004E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2A6F"/>
  </w:style>
  <w:style w:type="paragraph" w:styleId="Textbubliny">
    <w:name w:val="Balloon Text"/>
    <w:basedOn w:val="Normln"/>
    <w:link w:val="TextbublinyChar"/>
    <w:uiPriority w:val="99"/>
    <w:semiHidden/>
    <w:unhideWhenUsed/>
    <w:rsid w:val="007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3E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B4A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Vítová Eva</dc:creator>
  <cp:keywords/>
  <dc:description/>
  <cp:lastModifiedBy>Vítová Eva</cp:lastModifiedBy>
  <cp:revision>13</cp:revision>
  <cp:lastPrinted>2021-06-08T05:30:00Z</cp:lastPrinted>
  <dcterms:created xsi:type="dcterms:W3CDTF">2021-05-19T17:26:00Z</dcterms:created>
  <dcterms:modified xsi:type="dcterms:W3CDTF">2021-06-08T05:31:00Z</dcterms:modified>
</cp:coreProperties>
</file>