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C1EC07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1D888B3B" w14:textId="77777777" w:rsidR="002E5398" w:rsidRDefault="007D59C6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DE3FE8">
        <w:rPr>
          <w:szCs w:val="24"/>
        </w:rPr>
        <w:t xml:space="preserve">. </w:t>
      </w:r>
      <w:r w:rsidR="00495512">
        <w:rPr>
          <w:szCs w:val="24"/>
        </w:rPr>
        <w:t>srpna</w:t>
      </w:r>
      <w:r w:rsidR="004F1EC7">
        <w:rPr>
          <w:szCs w:val="24"/>
        </w:rPr>
        <w:t xml:space="preserve"> </w:t>
      </w:r>
      <w:r w:rsidR="00DC01F7">
        <w:rPr>
          <w:szCs w:val="24"/>
        </w:rPr>
        <w:t>202</w:t>
      </w:r>
      <w:r w:rsidR="00C96BAE">
        <w:rPr>
          <w:szCs w:val="24"/>
        </w:rPr>
        <w:t>2</w:t>
      </w:r>
    </w:p>
    <w:p w14:paraId="1A52233D" w14:textId="77777777"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5C1E959A" w14:textId="77777777" w:rsidR="00495512" w:rsidRDefault="00A00B6C" w:rsidP="00495512">
      <w:pPr>
        <w:pStyle w:val="Normlnweb"/>
        <w:spacing w:after="0" w:line="276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95512">
        <w:rPr>
          <w:b/>
          <w:sz w:val="32"/>
          <w:szCs w:val="32"/>
        </w:rPr>
        <w:t xml:space="preserve">rojekt trojské botanické zahrady </w:t>
      </w:r>
      <w:r>
        <w:rPr>
          <w:b/>
          <w:sz w:val="32"/>
          <w:szCs w:val="32"/>
        </w:rPr>
        <w:t xml:space="preserve">Kořeny osobností </w:t>
      </w:r>
      <w:r w:rsidR="00495512">
        <w:rPr>
          <w:b/>
          <w:sz w:val="32"/>
          <w:szCs w:val="32"/>
        </w:rPr>
        <w:t xml:space="preserve">se </w:t>
      </w:r>
      <w:r>
        <w:rPr>
          <w:b/>
          <w:sz w:val="32"/>
          <w:szCs w:val="32"/>
        </w:rPr>
        <w:t xml:space="preserve">v srpnu </w:t>
      </w:r>
      <w:r w:rsidR="00495512">
        <w:rPr>
          <w:b/>
          <w:sz w:val="32"/>
          <w:szCs w:val="32"/>
        </w:rPr>
        <w:t>představuj</w:t>
      </w:r>
      <w:r>
        <w:rPr>
          <w:b/>
          <w:sz w:val="32"/>
          <w:szCs w:val="32"/>
        </w:rPr>
        <w:t>e</w:t>
      </w:r>
      <w:r w:rsidR="00495512">
        <w:rPr>
          <w:b/>
          <w:sz w:val="32"/>
          <w:szCs w:val="32"/>
        </w:rPr>
        <w:t xml:space="preserve"> u Národního divadla</w:t>
      </w:r>
    </w:p>
    <w:p w14:paraId="1C5E28DD" w14:textId="77777777" w:rsidR="00DC01F7" w:rsidRPr="00D3607E" w:rsidRDefault="00D00FE0" w:rsidP="00C96BAE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Fotografická výstava k unikátnímu projektu Botanické zahrady hl. m. Prahy Kořeny osobností </w:t>
      </w:r>
      <w:r w:rsidR="00495512">
        <w:rPr>
          <w:b/>
        </w:rPr>
        <w:t>opět zavítala do centra Prahy. Po celý srpen bude k vidění na náměstí Václava Havla, tedy na piaz</w:t>
      </w:r>
      <w:r w:rsidR="0026514C">
        <w:rPr>
          <w:b/>
        </w:rPr>
        <w:t>z</w:t>
      </w:r>
      <w:r w:rsidR="00495512">
        <w:rPr>
          <w:b/>
        </w:rPr>
        <w:t xml:space="preserve">ettě Národního divadla. </w:t>
      </w:r>
      <w:r w:rsidR="00D3607E">
        <w:rPr>
          <w:b/>
        </w:rPr>
        <w:t>Prostřednictvím fotografií se</w:t>
      </w:r>
      <w:r w:rsidR="00495512">
        <w:rPr>
          <w:b/>
        </w:rPr>
        <w:t xml:space="preserve"> </w:t>
      </w:r>
      <w:r w:rsidR="00A00B6C">
        <w:rPr>
          <w:b/>
        </w:rPr>
        <w:t>Pražané a</w:t>
      </w:r>
      <w:r w:rsidR="002F659D">
        <w:rPr>
          <w:b/>
        </w:rPr>
        <w:t xml:space="preserve"> turisté</w:t>
      </w:r>
      <w:r>
        <w:rPr>
          <w:b/>
        </w:rPr>
        <w:t xml:space="preserve">, kteří </w:t>
      </w:r>
      <w:r w:rsidR="00495512">
        <w:rPr>
          <w:b/>
        </w:rPr>
        <w:t>přes pia</w:t>
      </w:r>
      <w:r w:rsidR="0026514C">
        <w:rPr>
          <w:b/>
        </w:rPr>
        <w:t>z</w:t>
      </w:r>
      <w:r w:rsidR="00495512">
        <w:rPr>
          <w:b/>
        </w:rPr>
        <w:t xml:space="preserve">zettu </w:t>
      </w:r>
      <w:r>
        <w:rPr>
          <w:b/>
        </w:rPr>
        <w:t xml:space="preserve">procházejí, </w:t>
      </w:r>
      <w:r w:rsidR="00D3607E">
        <w:rPr>
          <w:b/>
        </w:rPr>
        <w:t xml:space="preserve">seznámí s </w:t>
      </w:r>
      <w:r w:rsidR="005A3543">
        <w:rPr>
          <w:b/>
        </w:rPr>
        <w:t xml:space="preserve">významnými osobnostmi </w:t>
      </w:r>
      <w:r w:rsidR="00495512">
        <w:rPr>
          <w:b/>
        </w:rPr>
        <w:t xml:space="preserve">nejen ze světa umění, které má </w:t>
      </w:r>
      <w:r w:rsidR="0026514C">
        <w:rPr>
          <w:b/>
        </w:rPr>
        <w:t xml:space="preserve">ve </w:t>
      </w:r>
      <w:r w:rsidR="00495512">
        <w:rPr>
          <w:b/>
        </w:rPr>
        <w:t>„</w:t>
      </w:r>
      <w:r w:rsidR="0026514C">
        <w:rPr>
          <w:b/>
        </w:rPr>
        <w:t>z</w:t>
      </w:r>
      <w:r w:rsidR="00495512">
        <w:rPr>
          <w:b/>
        </w:rPr>
        <w:t>laté kapličce“</w:t>
      </w:r>
      <w:r w:rsidR="00E5614D">
        <w:rPr>
          <w:b/>
        </w:rPr>
        <w:t xml:space="preserve"> </w:t>
      </w:r>
      <w:r w:rsidR="0026514C">
        <w:rPr>
          <w:b/>
        </w:rPr>
        <w:t>svůj domov</w:t>
      </w:r>
      <w:r w:rsidR="00495512">
        <w:rPr>
          <w:b/>
        </w:rPr>
        <w:t xml:space="preserve">, ale i </w:t>
      </w:r>
      <w:r w:rsidR="002F659D">
        <w:rPr>
          <w:b/>
        </w:rPr>
        <w:t xml:space="preserve">s </w:t>
      </w:r>
      <w:r w:rsidR="00495512">
        <w:rPr>
          <w:b/>
        </w:rPr>
        <w:t xml:space="preserve">věhlasnými jmény z prostředí </w:t>
      </w:r>
      <w:r w:rsidR="005A3543">
        <w:rPr>
          <w:b/>
        </w:rPr>
        <w:t>vědy, sportu, veřejného života</w:t>
      </w:r>
      <w:r w:rsidR="00495512">
        <w:rPr>
          <w:b/>
        </w:rPr>
        <w:t>. Za</w:t>
      </w:r>
      <w:r w:rsidR="005A3543">
        <w:rPr>
          <w:b/>
        </w:rPr>
        <w:t xml:space="preserve"> 13 let </w:t>
      </w:r>
      <w:r w:rsidR="00495512">
        <w:rPr>
          <w:b/>
        </w:rPr>
        <w:t xml:space="preserve">se </w:t>
      </w:r>
      <w:r w:rsidR="005A3543">
        <w:rPr>
          <w:b/>
        </w:rPr>
        <w:t>projektu botanické zahrady</w:t>
      </w:r>
      <w:r w:rsidR="00D3607E">
        <w:rPr>
          <w:b/>
        </w:rPr>
        <w:t xml:space="preserve"> </w:t>
      </w:r>
      <w:r w:rsidR="0024690C">
        <w:rPr>
          <w:b/>
        </w:rPr>
        <w:t xml:space="preserve">zúčastnilo </w:t>
      </w:r>
      <w:r w:rsidR="00495512">
        <w:rPr>
          <w:b/>
        </w:rPr>
        <w:t>již</w:t>
      </w:r>
      <w:r w:rsidR="005A3543">
        <w:rPr>
          <w:b/>
        </w:rPr>
        <w:t xml:space="preserve"> 11</w:t>
      </w:r>
      <w:r>
        <w:rPr>
          <w:b/>
        </w:rPr>
        <w:t>3</w:t>
      </w:r>
      <w:r w:rsidR="002F659D">
        <w:rPr>
          <w:b/>
        </w:rPr>
        <w:t xml:space="preserve"> osobností</w:t>
      </w:r>
      <w:r w:rsidR="00A00B6C">
        <w:rPr>
          <w:b/>
        </w:rPr>
        <w:t>, jako je právě prezident a dramatik Vác</w:t>
      </w:r>
      <w:r w:rsidR="002F659D">
        <w:rPr>
          <w:b/>
        </w:rPr>
        <w:t>l</w:t>
      </w:r>
      <w:r w:rsidR="00A00B6C">
        <w:rPr>
          <w:b/>
        </w:rPr>
        <w:t>av Havel</w:t>
      </w:r>
      <w:r w:rsidR="002F659D">
        <w:rPr>
          <w:b/>
        </w:rPr>
        <w:t xml:space="preserve">, operní pěvkyně Soňa Červená nebo filmoví režiséři Jiří Menzel a Miloš Forman. </w:t>
      </w:r>
      <w:r>
        <w:rPr>
          <w:b/>
        </w:rPr>
        <w:t>V roce 2022</w:t>
      </w:r>
      <w:r w:rsidR="007D59C6">
        <w:rPr>
          <w:b/>
        </w:rPr>
        <w:t xml:space="preserve"> </w:t>
      </w:r>
      <w:r w:rsidR="0024690C">
        <w:rPr>
          <w:b/>
        </w:rPr>
        <w:t xml:space="preserve">se připojil </w:t>
      </w:r>
      <w:r>
        <w:rPr>
          <w:b/>
        </w:rPr>
        <w:t>nejznámější český mořeplavec</w:t>
      </w:r>
      <w:r w:rsidR="0026514C" w:rsidRPr="0026514C">
        <w:rPr>
          <w:b/>
        </w:rPr>
        <w:t xml:space="preserve"> </w:t>
      </w:r>
      <w:r w:rsidR="0026514C">
        <w:rPr>
          <w:b/>
        </w:rPr>
        <w:t>Richard Konkolski</w:t>
      </w:r>
      <w:r>
        <w:rPr>
          <w:b/>
        </w:rPr>
        <w:t xml:space="preserve">, který jako první Čech obeplul celý svět. </w:t>
      </w:r>
      <w:r w:rsidR="0031536C">
        <w:rPr>
          <w:b/>
        </w:rPr>
        <w:t>Přibu</w:t>
      </w:r>
      <w:r w:rsidR="007D59C6">
        <w:rPr>
          <w:b/>
        </w:rPr>
        <w:t xml:space="preserve">dou ale i další významná jména. </w:t>
      </w:r>
      <w:r>
        <w:rPr>
          <w:b/>
        </w:rPr>
        <w:t>S projektem samotným se zájemci mohou seznámit</w:t>
      </w:r>
      <w:r w:rsidR="007D59C6">
        <w:rPr>
          <w:b/>
        </w:rPr>
        <w:t xml:space="preserve"> </w:t>
      </w:r>
      <w:r w:rsidR="0031536C">
        <w:rPr>
          <w:b/>
        </w:rPr>
        <w:t xml:space="preserve">přímo </w:t>
      </w:r>
      <w:r>
        <w:rPr>
          <w:b/>
        </w:rPr>
        <w:t xml:space="preserve">v trojské botanické zahradě. </w:t>
      </w:r>
    </w:p>
    <w:p w14:paraId="635259AF" w14:textId="17E59336" w:rsidR="00AC3154" w:rsidRDefault="005B2672" w:rsidP="00DE3FE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pict w14:anchorId="42D16C6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36.8pt;margin-top:6pt;width:120pt;height:165.6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07AADF80" w14:textId="77777777" w:rsidR="0070777A" w:rsidRDefault="0070777A" w:rsidP="0070777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414CE606" w14:textId="77777777" w:rsidR="0070777A" w:rsidRDefault="0070777A" w:rsidP="0070777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3E215AAF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20A0B1A2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4FCB6752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</w:p>
                <w:p w14:paraId="49479BF7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5B373124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6F6506D2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</w:p>
                <w:p w14:paraId="11C390D7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169846F9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6AE78124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  <w:r>
                    <w:t>13.00–19.30</w:t>
                  </w:r>
                </w:p>
                <w:p w14:paraId="4E52353E" w14:textId="77777777" w:rsidR="0070777A" w:rsidRDefault="0070777A" w:rsidP="0070777A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D3607E">
        <w:rPr>
          <w:noProof/>
          <w:sz w:val="24"/>
          <w:szCs w:val="24"/>
          <w:lang w:eastAsia="cs-CZ"/>
        </w:rPr>
        <w:t>Unikátní p</w:t>
      </w:r>
      <w:r w:rsidR="00DE3FE8" w:rsidRPr="00EB1CD7">
        <w:rPr>
          <w:noProof/>
          <w:sz w:val="24"/>
          <w:szCs w:val="24"/>
          <w:lang w:eastAsia="cs-CZ"/>
        </w:rPr>
        <w:t xml:space="preserve">rojekt </w:t>
      </w:r>
      <w:r w:rsidR="00DE3FE8" w:rsidRPr="00177F97">
        <w:rPr>
          <w:noProof/>
          <w:sz w:val="24"/>
          <w:szCs w:val="24"/>
          <w:lang w:eastAsia="cs-CZ"/>
        </w:rPr>
        <w:t>Kořeny osobností</w:t>
      </w:r>
      <w:r w:rsidR="00D3607E" w:rsidRPr="00177F97">
        <w:rPr>
          <w:noProof/>
          <w:sz w:val="24"/>
          <w:szCs w:val="24"/>
          <w:lang w:eastAsia="cs-CZ"/>
        </w:rPr>
        <w:t>, který ve spojení s významnými jmény upozorňuje na vzácné a ohrožené rostliny a světové rostlinné bohatství,</w:t>
      </w:r>
      <w:r w:rsidR="00F77AC2" w:rsidRPr="00177F97">
        <w:rPr>
          <w:noProof/>
          <w:sz w:val="24"/>
          <w:szCs w:val="24"/>
          <w:lang w:eastAsia="cs-CZ"/>
        </w:rPr>
        <w:t xml:space="preserve"> </w:t>
      </w:r>
      <w:r w:rsidR="00DE3FE8" w:rsidRPr="00177F97">
        <w:rPr>
          <w:noProof/>
          <w:sz w:val="24"/>
          <w:szCs w:val="24"/>
          <w:lang w:eastAsia="cs-CZ"/>
        </w:rPr>
        <w:t>vznikl ve spolupráci Botanické zahrady hl. m. Prahy a Dariny Miklovičové</w:t>
      </w:r>
      <w:r w:rsidR="00DE3FE8" w:rsidRPr="00EB1CD7">
        <w:rPr>
          <w:noProof/>
          <w:sz w:val="24"/>
          <w:szCs w:val="24"/>
          <w:lang w:eastAsia="cs-CZ"/>
        </w:rPr>
        <w:t xml:space="preserve"> v roce 2009.</w:t>
      </w:r>
      <w:r w:rsidR="0067729C">
        <w:rPr>
          <w:noProof/>
          <w:sz w:val="24"/>
          <w:szCs w:val="24"/>
          <w:lang w:eastAsia="cs-CZ"/>
        </w:rPr>
        <w:t xml:space="preserve"> </w:t>
      </w:r>
      <w:r w:rsidR="00D3607E">
        <w:rPr>
          <w:i/>
          <w:noProof/>
          <w:sz w:val="24"/>
          <w:szCs w:val="24"/>
          <w:lang w:eastAsia="cs-CZ"/>
        </w:rPr>
        <w:t>„</w:t>
      </w:r>
      <w:r w:rsidR="00D00FE0">
        <w:rPr>
          <w:i/>
          <w:noProof/>
          <w:sz w:val="24"/>
          <w:szCs w:val="24"/>
          <w:lang w:eastAsia="cs-CZ"/>
        </w:rPr>
        <w:t xml:space="preserve">Již 13 let a 113 významných osobností, to je bilance našeho projektu Kořeny osobností. </w:t>
      </w:r>
      <w:r w:rsidR="007D59C6">
        <w:rPr>
          <w:i/>
          <w:noProof/>
          <w:sz w:val="24"/>
          <w:szCs w:val="24"/>
          <w:lang w:eastAsia="cs-CZ"/>
        </w:rPr>
        <w:t xml:space="preserve">Nechybí </w:t>
      </w:r>
      <w:r w:rsidR="0024690C">
        <w:rPr>
          <w:i/>
          <w:noProof/>
          <w:sz w:val="24"/>
          <w:szCs w:val="24"/>
          <w:lang w:eastAsia="cs-CZ"/>
        </w:rPr>
        <w:t xml:space="preserve">proslulí </w:t>
      </w:r>
      <w:r w:rsidR="005D785F" w:rsidRPr="007466F4">
        <w:rPr>
          <w:i/>
          <w:noProof/>
          <w:sz w:val="24"/>
          <w:szCs w:val="24"/>
          <w:lang w:eastAsia="cs-CZ"/>
        </w:rPr>
        <w:t>vědci, lékaři,</w:t>
      </w:r>
      <w:r w:rsidR="00FE6305" w:rsidRPr="007466F4">
        <w:rPr>
          <w:i/>
          <w:noProof/>
          <w:sz w:val="24"/>
          <w:szCs w:val="24"/>
          <w:lang w:eastAsia="cs-CZ"/>
        </w:rPr>
        <w:t xml:space="preserve"> státníci, filmaři, sportovci a umělci</w:t>
      </w:r>
      <w:r w:rsidR="002F659D">
        <w:rPr>
          <w:i/>
          <w:noProof/>
          <w:sz w:val="24"/>
          <w:szCs w:val="24"/>
          <w:lang w:eastAsia="cs-CZ"/>
        </w:rPr>
        <w:t xml:space="preserve">. </w:t>
      </w:r>
      <w:r w:rsidR="00177F97">
        <w:rPr>
          <w:i/>
          <w:noProof/>
          <w:sz w:val="24"/>
          <w:szCs w:val="24"/>
          <w:lang w:eastAsia="cs-CZ"/>
        </w:rPr>
        <w:t>Náš p</w:t>
      </w:r>
      <w:r w:rsidR="00FE6305" w:rsidRPr="007466F4">
        <w:rPr>
          <w:i/>
          <w:noProof/>
          <w:sz w:val="24"/>
          <w:szCs w:val="24"/>
          <w:lang w:eastAsia="cs-CZ"/>
        </w:rPr>
        <w:t>rojekt</w:t>
      </w:r>
      <w:r w:rsidR="00D3607E">
        <w:rPr>
          <w:i/>
          <w:noProof/>
          <w:sz w:val="24"/>
          <w:szCs w:val="24"/>
          <w:lang w:eastAsia="cs-CZ"/>
        </w:rPr>
        <w:t xml:space="preserve"> </w:t>
      </w:r>
      <w:r w:rsidR="002F659D">
        <w:rPr>
          <w:i/>
          <w:noProof/>
          <w:sz w:val="24"/>
          <w:szCs w:val="24"/>
          <w:lang w:eastAsia="cs-CZ"/>
        </w:rPr>
        <w:t>u</w:t>
      </w:r>
      <w:r w:rsidR="00D3607E">
        <w:rPr>
          <w:i/>
          <w:noProof/>
          <w:sz w:val="24"/>
          <w:szCs w:val="24"/>
          <w:lang w:eastAsia="cs-CZ"/>
        </w:rPr>
        <w:t xml:space="preserve">pomíná </w:t>
      </w:r>
      <w:r w:rsidR="002F659D">
        <w:rPr>
          <w:i/>
          <w:noProof/>
          <w:sz w:val="24"/>
          <w:szCs w:val="24"/>
          <w:lang w:eastAsia="cs-CZ"/>
        </w:rPr>
        <w:t xml:space="preserve">na </w:t>
      </w:r>
      <w:r w:rsidR="0024690C">
        <w:rPr>
          <w:i/>
          <w:noProof/>
          <w:sz w:val="24"/>
          <w:szCs w:val="24"/>
          <w:lang w:eastAsia="cs-CZ"/>
        </w:rPr>
        <w:t xml:space="preserve">význačná </w:t>
      </w:r>
      <w:r w:rsidR="002F659D">
        <w:rPr>
          <w:i/>
          <w:noProof/>
          <w:sz w:val="24"/>
          <w:szCs w:val="24"/>
          <w:lang w:eastAsia="cs-CZ"/>
        </w:rPr>
        <w:t xml:space="preserve">jména a velké osobnosti </w:t>
      </w:r>
      <w:r w:rsidR="00D3607E">
        <w:rPr>
          <w:i/>
          <w:noProof/>
          <w:sz w:val="24"/>
          <w:szCs w:val="24"/>
          <w:lang w:eastAsia="cs-CZ"/>
        </w:rPr>
        <w:t xml:space="preserve">a současně upozorňuje na nutnost ochrany a zachování rostlinných druhů. </w:t>
      </w:r>
      <w:r w:rsidR="002F659D">
        <w:rPr>
          <w:i/>
          <w:noProof/>
          <w:sz w:val="24"/>
          <w:szCs w:val="24"/>
          <w:lang w:eastAsia="cs-CZ"/>
        </w:rPr>
        <w:t xml:space="preserve">Děkuji Národnímu divadlu za </w:t>
      </w:r>
      <w:r>
        <w:rPr>
          <w:i/>
          <w:noProof/>
          <w:sz w:val="24"/>
          <w:szCs w:val="24"/>
          <w:lang w:eastAsia="cs-CZ"/>
        </w:rPr>
        <w:t xml:space="preserve">spolupráci </w:t>
      </w:r>
      <w:bookmarkStart w:id="0" w:name="_GoBack"/>
      <w:bookmarkEnd w:id="0"/>
      <w:r w:rsidR="002F659D">
        <w:rPr>
          <w:i/>
          <w:noProof/>
          <w:sz w:val="24"/>
          <w:szCs w:val="24"/>
          <w:lang w:eastAsia="cs-CZ"/>
        </w:rPr>
        <w:t>možnost představit náš projekt právě v blízkosti jeho historické budovy, která je sama o sobě největším symbolem</w:t>
      </w:r>
      <w:r w:rsidR="00E5614D">
        <w:rPr>
          <w:i/>
          <w:noProof/>
          <w:sz w:val="24"/>
          <w:szCs w:val="24"/>
          <w:lang w:eastAsia="cs-CZ"/>
        </w:rPr>
        <w:t xml:space="preserve"> národního umění a hrdosti,</w:t>
      </w:r>
      <w:r w:rsidR="001068A5" w:rsidRPr="007466F4">
        <w:rPr>
          <w:i/>
          <w:noProof/>
          <w:sz w:val="24"/>
          <w:szCs w:val="24"/>
          <w:lang w:eastAsia="cs-CZ"/>
        </w:rPr>
        <w:t>“</w:t>
      </w:r>
      <w:r w:rsidR="001068A5" w:rsidRPr="0067729C">
        <w:rPr>
          <w:noProof/>
          <w:sz w:val="24"/>
          <w:szCs w:val="24"/>
          <w:lang w:eastAsia="cs-CZ"/>
        </w:rPr>
        <w:t xml:space="preserve"> uvádí </w:t>
      </w:r>
      <w:r w:rsidR="001068A5" w:rsidRPr="008F09B6">
        <w:rPr>
          <w:b/>
          <w:noProof/>
          <w:sz w:val="24"/>
          <w:szCs w:val="24"/>
          <w:lang w:eastAsia="cs-CZ"/>
        </w:rPr>
        <w:t>Bohumil Če</w:t>
      </w:r>
      <w:r w:rsidR="00294B35" w:rsidRPr="008F09B6">
        <w:rPr>
          <w:b/>
          <w:noProof/>
          <w:sz w:val="24"/>
          <w:szCs w:val="24"/>
          <w:lang w:eastAsia="cs-CZ"/>
        </w:rPr>
        <w:t>r</w:t>
      </w:r>
      <w:r w:rsidR="007E2898" w:rsidRPr="008F09B6">
        <w:rPr>
          <w:b/>
          <w:noProof/>
          <w:sz w:val="24"/>
          <w:szCs w:val="24"/>
          <w:lang w:eastAsia="cs-CZ"/>
        </w:rPr>
        <w:t xml:space="preserve">ný, </w:t>
      </w:r>
      <w:r w:rsidR="001068A5" w:rsidRPr="008F09B6">
        <w:rPr>
          <w:b/>
          <w:noProof/>
          <w:sz w:val="24"/>
          <w:szCs w:val="24"/>
          <w:lang w:eastAsia="cs-CZ"/>
        </w:rPr>
        <w:t>ředitel Botanické zahrady hl. m. Prahy</w:t>
      </w:r>
      <w:r w:rsidR="0067729C">
        <w:rPr>
          <w:noProof/>
          <w:sz w:val="24"/>
          <w:szCs w:val="24"/>
          <w:lang w:eastAsia="cs-CZ"/>
        </w:rPr>
        <w:t>.</w:t>
      </w:r>
      <w:r w:rsidR="00AC3154">
        <w:rPr>
          <w:noProof/>
          <w:sz w:val="24"/>
          <w:szCs w:val="24"/>
          <w:lang w:eastAsia="cs-CZ"/>
        </w:rPr>
        <w:t xml:space="preserve"> </w:t>
      </w:r>
    </w:p>
    <w:p w14:paraId="5350AD9D" w14:textId="77777777" w:rsidR="00FB1B88" w:rsidRDefault="0067729C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</w:rPr>
        <w:br/>
      </w:r>
      <w:r w:rsidR="009D14B6" w:rsidRPr="00294B35">
        <w:rPr>
          <w:noProof/>
          <w:sz w:val="24"/>
          <w:szCs w:val="24"/>
          <w:lang w:eastAsia="cs-CZ"/>
        </w:rPr>
        <w:t>Mezi</w:t>
      </w:r>
      <w:r w:rsidR="0031536C">
        <w:rPr>
          <w:noProof/>
          <w:sz w:val="24"/>
          <w:szCs w:val="24"/>
          <w:lang w:eastAsia="cs-CZ"/>
        </w:rPr>
        <w:t xml:space="preserve"> ty</w:t>
      </w:r>
      <w:r w:rsidR="00724912" w:rsidRPr="00294B35">
        <w:rPr>
          <w:noProof/>
          <w:sz w:val="24"/>
          <w:szCs w:val="24"/>
          <w:lang w:eastAsia="cs-CZ"/>
        </w:rPr>
        <w:t>, kte</w:t>
      </w:r>
      <w:r w:rsidR="0031536C">
        <w:rPr>
          <w:noProof/>
          <w:sz w:val="24"/>
          <w:szCs w:val="24"/>
          <w:lang w:eastAsia="cs-CZ"/>
        </w:rPr>
        <w:t>ří</w:t>
      </w:r>
      <w:r w:rsidR="00177F97">
        <w:rPr>
          <w:noProof/>
          <w:sz w:val="24"/>
          <w:szCs w:val="24"/>
          <w:lang w:eastAsia="cs-CZ"/>
        </w:rPr>
        <w:t xml:space="preserve"> se do projektu</w:t>
      </w:r>
      <w:r w:rsidR="00724912" w:rsidRPr="00294B35">
        <w:rPr>
          <w:noProof/>
          <w:sz w:val="24"/>
          <w:szCs w:val="24"/>
          <w:lang w:eastAsia="cs-CZ"/>
        </w:rPr>
        <w:t xml:space="preserve"> </w:t>
      </w:r>
      <w:r w:rsidR="00177F97">
        <w:rPr>
          <w:noProof/>
          <w:sz w:val="24"/>
          <w:szCs w:val="24"/>
          <w:lang w:eastAsia="cs-CZ"/>
        </w:rPr>
        <w:t>Kořeny osobností zapojil</w:t>
      </w:r>
      <w:r w:rsidR="0031536C">
        <w:rPr>
          <w:noProof/>
          <w:sz w:val="24"/>
          <w:szCs w:val="24"/>
          <w:lang w:eastAsia="cs-CZ"/>
        </w:rPr>
        <w:t>i</w:t>
      </w:r>
      <w:r w:rsidR="00BB55D1" w:rsidRPr="00294B35">
        <w:rPr>
          <w:noProof/>
          <w:sz w:val="24"/>
          <w:szCs w:val="24"/>
          <w:lang w:eastAsia="cs-CZ"/>
        </w:rPr>
        <w:t>,</w:t>
      </w:r>
      <w:r w:rsidR="009D14B6" w:rsidRPr="00294B35">
        <w:rPr>
          <w:noProof/>
          <w:sz w:val="24"/>
          <w:szCs w:val="24"/>
          <w:lang w:eastAsia="cs-CZ"/>
        </w:rPr>
        <w:t xml:space="preserve"> </w:t>
      </w:r>
      <w:r w:rsidR="006B02EE">
        <w:rPr>
          <w:noProof/>
          <w:sz w:val="24"/>
          <w:szCs w:val="24"/>
          <w:lang w:eastAsia="cs-CZ"/>
        </w:rPr>
        <w:t xml:space="preserve">dále </w:t>
      </w:r>
      <w:r w:rsidR="008F09B6">
        <w:rPr>
          <w:noProof/>
          <w:sz w:val="24"/>
          <w:szCs w:val="24"/>
          <w:lang w:eastAsia="cs-CZ"/>
        </w:rPr>
        <w:t>patří</w:t>
      </w:r>
      <w:r w:rsidR="009D14B6" w:rsidRPr="00294B35">
        <w:rPr>
          <w:noProof/>
          <w:sz w:val="24"/>
          <w:szCs w:val="24"/>
          <w:lang w:eastAsia="cs-CZ"/>
        </w:rPr>
        <w:t xml:space="preserve"> zpěvačka Lucie Bílá, houslista Pavel Šporcl, významní čeští sportovci</w:t>
      </w:r>
      <w:r w:rsidR="0031536C">
        <w:rPr>
          <w:noProof/>
          <w:sz w:val="24"/>
          <w:szCs w:val="24"/>
          <w:lang w:eastAsia="cs-CZ"/>
        </w:rPr>
        <w:t>,</w:t>
      </w:r>
      <w:r w:rsidR="009D14B6" w:rsidRPr="00294B35">
        <w:rPr>
          <w:noProof/>
          <w:sz w:val="24"/>
          <w:szCs w:val="24"/>
          <w:lang w:eastAsia="cs-CZ"/>
        </w:rPr>
        <w:t xml:space="preserve"> jako </w:t>
      </w:r>
      <w:r w:rsidR="0031536C">
        <w:rPr>
          <w:noProof/>
          <w:sz w:val="24"/>
          <w:szCs w:val="24"/>
          <w:lang w:eastAsia="cs-CZ"/>
        </w:rPr>
        <w:t xml:space="preserve">je </w:t>
      </w:r>
      <w:r w:rsidR="004E2F74" w:rsidRPr="00294B35">
        <w:rPr>
          <w:noProof/>
          <w:sz w:val="24"/>
          <w:szCs w:val="24"/>
          <w:lang w:eastAsia="cs-CZ"/>
        </w:rPr>
        <w:t>Josef Masopust, Věra Čáslavská, Jan Železný, Štěpánka Hilgertová</w:t>
      </w:r>
      <w:r w:rsidR="0031536C">
        <w:rPr>
          <w:noProof/>
          <w:sz w:val="24"/>
          <w:szCs w:val="24"/>
          <w:lang w:eastAsia="cs-CZ"/>
        </w:rPr>
        <w:t>,</w:t>
      </w:r>
      <w:r w:rsidR="004E2F74" w:rsidRPr="00294B35">
        <w:rPr>
          <w:noProof/>
          <w:sz w:val="24"/>
          <w:szCs w:val="24"/>
          <w:lang w:eastAsia="cs-CZ"/>
        </w:rPr>
        <w:t xml:space="preserve"> ne</w:t>
      </w:r>
      <w:r w:rsidR="00BB55D1" w:rsidRPr="00294B35">
        <w:rPr>
          <w:noProof/>
          <w:sz w:val="24"/>
          <w:szCs w:val="24"/>
          <w:lang w:eastAsia="cs-CZ"/>
        </w:rPr>
        <w:t xml:space="preserve">bo </w:t>
      </w:r>
      <w:r w:rsidR="001B73DD" w:rsidRPr="00294B35">
        <w:rPr>
          <w:noProof/>
          <w:sz w:val="24"/>
          <w:szCs w:val="24"/>
          <w:lang w:eastAsia="cs-CZ"/>
        </w:rPr>
        <w:t xml:space="preserve">proslulí </w:t>
      </w:r>
      <w:r w:rsidR="00BB55D1" w:rsidRPr="00294B35">
        <w:rPr>
          <w:noProof/>
          <w:sz w:val="24"/>
          <w:szCs w:val="24"/>
          <w:lang w:eastAsia="cs-CZ"/>
        </w:rPr>
        <w:t>čeští filmaři</w:t>
      </w:r>
      <w:r w:rsidR="00E933FB">
        <w:rPr>
          <w:noProof/>
          <w:sz w:val="24"/>
          <w:szCs w:val="24"/>
          <w:lang w:eastAsia="cs-CZ"/>
        </w:rPr>
        <w:t xml:space="preserve"> Mirolav Ondříček, Jan Svěrák a Otakar Vávra</w:t>
      </w:r>
      <w:r w:rsidR="004E2F74">
        <w:rPr>
          <w:noProof/>
          <w:sz w:val="24"/>
          <w:szCs w:val="24"/>
          <w:lang w:eastAsia="cs-CZ"/>
        </w:rPr>
        <w:t>. Své stopy tu zanechala i největší jména české medicíny – Bohdan Pomahač, Jan Pirk, Josef Koutecký</w:t>
      </w:r>
      <w:r w:rsidR="00D702E8">
        <w:rPr>
          <w:noProof/>
          <w:sz w:val="24"/>
          <w:szCs w:val="24"/>
          <w:lang w:eastAsia="cs-CZ"/>
        </w:rPr>
        <w:t xml:space="preserve"> a</w:t>
      </w:r>
      <w:r w:rsidR="00724912">
        <w:rPr>
          <w:noProof/>
          <w:sz w:val="24"/>
          <w:szCs w:val="24"/>
          <w:lang w:eastAsia="cs-CZ"/>
        </w:rPr>
        <w:t xml:space="preserve"> </w:t>
      </w:r>
      <w:r w:rsidR="00F5536A">
        <w:rPr>
          <w:noProof/>
          <w:sz w:val="24"/>
          <w:szCs w:val="24"/>
          <w:lang w:eastAsia="cs-CZ"/>
        </w:rPr>
        <w:t>před</w:t>
      </w:r>
      <w:r w:rsidR="00724912">
        <w:rPr>
          <w:noProof/>
          <w:sz w:val="24"/>
          <w:szCs w:val="24"/>
          <w:lang w:eastAsia="cs-CZ"/>
        </w:rPr>
        <w:t>ní čeští neurochirurgové Benešovi</w:t>
      </w:r>
      <w:r w:rsidR="004E2F74">
        <w:rPr>
          <w:noProof/>
          <w:sz w:val="24"/>
          <w:szCs w:val="24"/>
          <w:lang w:eastAsia="cs-CZ"/>
        </w:rPr>
        <w:t>.</w:t>
      </w:r>
      <w:r w:rsidR="00294B35">
        <w:rPr>
          <w:noProof/>
          <w:sz w:val="24"/>
          <w:szCs w:val="24"/>
          <w:lang w:eastAsia="cs-CZ"/>
        </w:rPr>
        <w:t xml:space="preserve"> </w:t>
      </w:r>
      <w:r w:rsidR="00543E17">
        <w:rPr>
          <w:noProof/>
          <w:sz w:val="24"/>
          <w:szCs w:val="24"/>
          <w:lang w:eastAsia="cs-CZ"/>
        </w:rPr>
        <w:t xml:space="preserve">Své rostlinné chráněnce vysadily rovněž </w:t>
      </w:r>
      <w:r w:rsidR="004E2F74">
        <w:rPr>
          <w:noProof/>
          <w:sz w:val="24"/>
          <w:szCs w:val="24"/>
          <w:lang w:eastAsia="cs-CZ"/>
        </w:rPr>
        <w:t>osobnosti</w:t>
      </w:r>
      <w:r w:rsidR="00724912">
        <w:rPr>
          <w:noProof/>
          <w:sz w:val="24"/>
          <w:szCs w:val="24"/>
          <w:lang w:eastAsia="cs-CZ"/>
        </w:rPr>
        <w:t xml:space="preserve"> mezinárodního významu</w:t>
      </w:r>
      <w:r w:rsidR="00372404">
        <w:rPr>
          <w:noProof/>
          <w:sz w:val="24"/>
          <w:szCs w:val="24"/>
          <w:lang w:eastAsia="cs-CZ"/>
        </w:rPr>
        <w:t>,</w:t>
      </w:r>
      <w:r w:rsidR="004E2F74">
        <w:rPr>
          <w:noProof/>
          <w:sz w:val="24"/>
          <w:szCs w:val="24"/>
          <w:lang w:eastAsia="cs-CZ"/>
        </w:rPr>
        <w:t xml:space="preserve"> jako </w:t>
      </w:r>
      <w:r w:rsidR="00372404">
        <w:rPr>
          <w:noProof/>
          <w:sz w:val="24"/>
          <w:szCs w:val="24"/>
          <w:lang w:eastAsia="cs-CZ"/>
        </w:rPr>
        <w:t xml:space="preserve">je </w:t>
      </w:r>
      <w:r w:rsidR="001B73DD">
        <w:rPr>
          <w:noProof/>
          <w:sz w:val="24"/>
          <w:szCs w:val="24"/>
          <w:lang w:eastAsia="cs-CZ"/>
        </w:rPr>
        <w:t>s</w:t>
      </w:r>
      <w:r w:rsidR="004E2F74">
        <w:rPr>
          <w:noProof/>
          <w:sz w:val="24"/>
          <w:szCs w:val="24"/>
          <w:lang w:eastAsia="cs-CZ"/>
        </w:rPr>
        <w:t>ir Nic</w:t>
      </w:r>
      <w:r w:rsidR="001B73DD">
        <w:rPr>
          <w:noProof/>
          <w:sz w:val="24"/>
          <w:szCs w:val="24"/>
          <w:lang w:eastAsia="cs-CZ"/>
        </w:rPr>
        <w:t>h</w:t>
      </w:r>
      <w:r w:rsidR="004E2F74">
        <w:rPr>
          <w:noProof/>
          <w:sz w:val="24"/>
          <w:szCs w:val="24"/>
          <w:lang w:eastAsia="cs-CZ"/>
        </w:rPr>
        <w:t>olas Winton, Madeleine Albright</w:t>
      </w:r>
      <w:r w:rsidR="001B73DD">
        <w:rPr>
          <w:noProof/>
          <w:sz w:val="24"/>
          <w:szCs w:val="24"/>
          <w:lang w:eastAsia="cs-CZ"/>
        </w:rPr>
        <w:t>ová</w:t>
      </w:r>
      <w:r w:rsidR="004E2F74">
        <w:rPr>
          <w:noProof/>
          <w:sz w:val="24"/>
          <w:szCs w:val="24"/>
          <w:lang w:eastAsia="cs-CZ"/>
        </w:rPr>
        <w:t xml:space="preserve"> nebo Jeho Sv</w:t>
      </w:r>
      <w:r w:rsidR="001B73DD">
        <w:rPr>
          <w:noProof/>
          <w:sz w:val="24"/>
          <w:szCs w:val="24"/>
          <w:lang w:eastAsia="cs-CZ"/>
        </w:rPr>
        <w:t>a</w:t>
      </w:r>
      <w:r w:rsidR="004E2F74">
        <w:rPr>
          <w:noProof/>
          <w:sz w:val="24"/>
          <w:szCs w:val="24"/>
          <w:lang w:eastAsia="cs-CZ"/>
        </w:rPr>
        <w:t>tost 14. dalajl</w:t>
      </w:r>
      <w:r w:rsidR="001B73DD">
        <w:rPr>
          <w:noProof/>
          <w:sz w:val="24"/>
          <w:szCs w:val="24"/>
          <w:lang w:eastAsia="cs-CZ"/>
        </w:rPr>
        <w:t>a</w:t>
      </w:r>
      <w:r w:rsidR="004E2F74">
        <w:rPr>
          <w:noProof/>
          <w:sz w:val="24"/>
          <w:szCs w:val="24"/>
          <w:lang w:eastAsia="cs-CZ"/>
        </w:rPr>
        <w:t xml:space="preserve">ma. </w:t>
      </w:r>
    </w:p>
    <w:p w14:paraId="5921518D" w14:textId="77777777" w:rsidR="0009474D" w:rsidRDefault="0009474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6E426F2D" w14:textId="77777777" w:rsidR="009B7869" w:rsidRDefault="002F659D" w:rsidP="0009474D">
      <w:pPr>
        <w:spacing w:after="0" w:line="276" w:lineRule="auto"/>
        <w:jc w:val="both"/>
        <w:rPr>
          <w:sz w:val="24"/>
          <w:szCs w:val="24"/>
        </w:rPr>
      </w:pPr>
      <w:r w:rsidRPr="002F659D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 </w:t>
      </w:r>
      <w:r w:rsidRPr="002F659D">
        <w:rPr>
          <w:sz w:val="24"/>
          <w:szCs w:val="24"/>
        </w:rPr>
        <w:t>roce</w:t>
      </w:r>
      <w:r>
        <w:rPr>
          <w:sz w:val="24"/>
          <w:szCs w:val="24"/>
        </w:rPr>
        <w:t xml:space="preserve"> 2021</w:t>
      </w:r>
      <w:r w:rsidRPr="002F659D">
        <w:rPr>
          <w:sz w:val="24"/>
          <w:szCs w:val="24"/>
        </w:rPr>
        <w:t xml:space="preserve"> obohatili projekt</w:t>
      </w:r>
      <w:r>
        <w:rPr>
          <w:sz w:val="24"/>
          <w:szCs w:val="24"/>
        </w:rPr>
        <w:t xml:space="preserve"> Kořeny osobností</w:t>
      </w:r>
      <w:r w:rsidRPr="002F659D">
        <w:rPr>
          <w:sz w:val="24"/>
          <w:szCs w:val="24"/>
        </w:rPr>
        <w:t xml:space="preserve"> oceňovaná novinářka a spisovatelka Lída Rakušanová, olympionička a běžkyně na lyžích Kateřina Neumannová, olympijská legenda běhu na lyžích Květa Pecková Jeriová spolu s manželem, veslařem a olympijským medailistou Zdeňkem Peckou, nebo držitel Ceny Neuron za celoživotní přínos vědě, biolog, profesor Jiří Friml.</w:t>
      </w:r>
    </w:p>
    <w:p w14:paraId="05B01334" w14:textId="77777777" w:rsidR="002F659D" w:rsidRDefault="002F659D" w:rsidP="0009474D">
      <w:pPr>
        <w:spacing w:after="0" w:line="276" w:lineRule="auto"/>
        <w:jc w:val="both"/>
        <w:rPr>
          <w:sz w:val="24"/>
          <w:szCs w:val="24"/>
        </w:rPr>
      </w:pPr>
    </w:p>
    <w:p w14:paraId="4EDD5D20" w14:textId="77777777" w:rsidR="0009474D" w:rsidRPr="005501CD" w:rsidRDefault="00212F04" w:rsidP="0009474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Návštěvníci </w:t>
      </w:r>
      <w:r w:rsidR="0009474D">
        <w:rPr>
          <w:sz w:val="24"/>
          <w:szCs w:val="24"/>
        </w:rPr>
        <w:t xml:space="preserve">botanické </w:t>
      </w:r>
      <w:r>
        <w:rPr>
          <w:sz w:val="24"/>
          <w:szCs w:val="24"/>
        </w:rPr>
        <w:t xml:space="preserve">zahrady </w:t>
      </w:r>
      <w:r w:rsidR="0009474D">
        <w:rPr>
          <w:sz w:val="24"/>
          <w:szCs w:val="24"/>
        </w:rPr>
        <w:t xml:space="preserve">se s největšími </w:t>
      </w:r>
      <w:r w:rsidR="00543E17">
        <w:rPr>
          <w:sz w:val="24"/>
          <w:szCs w:val="24"/>
        </w:rPr>
        <w:t xml:space="preserve">postavami </w:t>
      </w:r>
      <w:r w:rsidR="0009474D">
        <w:rPr>
          <w:sz w:val="24"/>
          <w:szCs w:val="24"/>
        </w:rPr>
        <w:t xml:space="preserve">20. a 21. století ve spojitosti se vzácnými a ohroženými zástupci rostlinné říše mohou seznámit prostřednictvím </w:t>
      </w:r>
      <w:r w:rsidR="00C80BBE">
        <w:rPr>
          <w:sz w:val="24"/>
          <w:szCs w:val="24"/>
        </w:rPr>
        <w:t xml:space="preserve">Stezky osobností, jež je provede celým </w:t>
      </w:r>
      <w:r w:rsidR="00F5536A">
        <w:rPr>
          <w:sz w:val="24"/>
          <w:szCs w:val="24"/>
        </w:rPr>
        <w:t xml:space="preserve">trojským </w:t>
      </w:r>
      <w:r w:rsidR="00C80BBE">
        <w:rPr>
          <w:sz w:val="24"/>
          <w:szCs w:val="24"/>
        </w:rPr>
        <w:t>areálem včetně skleníku Fata Morgana. Projekt Kořeny osobností bude pokračovat i v roce 2022.</w:t>
      </w:r>
    </w:p>
    <w:p w14:paraId="1D4A670C" w14:textId="77777777" w:rsidR="00C80BBE" w:rsidRDefault="00C80BBE" w:rsidP="000C40E3">
      <w:pPr>
        <w:spacing w:after="0" w:line="276" w:lineRule="auto"/>
        <w:jc w:val="center"/>
        <w:rPr>
          <w:sz w:val="24"/>
          <w:szCs w:val="24"/>
        </w:rPr>
      </w:pPr>
    </w:p>
    <w:p w14:paraId="4A6009B5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,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61613021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88057D9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EB71552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70B9BD6F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20A53294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7C9216ED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0B868706" w14:textId="77777777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42F6ADA6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0C708330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53657FA9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77DF4B36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2F659D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4C554822" w14:textId="77777777" w:rsidR="002F659D" w:rsidRDefault="002F659D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EBD2161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38B68F0F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4E9B0000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2B5BD9C4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DBDFEE7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CE8E7CA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0E11249A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42B5D0EE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541D2203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CAEA7F9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536F0852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59F1E35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2456D117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31A0202B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6FEF007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5D4B37A6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29A2C5DB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48D2146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1542558C" w14:textId="77777777" w:rsidR="00FB1153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2CD88A8B" w14:textId="77777777" w:rsidR="00FB1153" w:rsidRPr="00A7547E" w:rsidRDefault="00FB1153" w:rsidP="00FB1153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  <w:r w:rsidRPr="00A7547E">
        <w:rPr>
          <w:rStyle w:val="InternetLink"/>
          <w:b/>
          <w:color w:val="2D720E"/>
          <w:szCs w:val="24"/>
        </w:rPr>
        <w:t>Akce Botanické zahrady hl. m. Prahy plánované na</w:t>
      </w:r>
      <w:r>
        <w:rPr>
          <w:rStyle w:val="InternetLink"/>
          <w:b/>
          <w:color w:val="2D720E"/>
          <w:szCs w:val="24"/>
        </w:rPr>
        <w:t xml:space="preserve"> léto </w:t>
      </w:r>
      <w:r w:rsidRPr="00A7547E">
        <w:rPr>
          <w:rStyle w:val="InternetLink"/>
          <w:b/>
          <w:color w:val="2D720E"/>
          <w:szCs w:val="24"/>
        </w:rPr>
        <w:t>2022</w:t>
      </w:r>
    </w:p>
    <w:p w14:paraId="0A47B032" w14:textId="77777777" w:rsidR="00FB1153" w:rsidRDefault="00FB1153" w:rsidP="00FB1153">
      <w:pPr>
        <w:spacing w:after="0" w:line="240" w:lineRule="auto"/>
        <w:rPr>
          <w:b/>
          <w:color w:val="000000"/>
          <w:sz w:val="24"/>
          <w:szCs w:val="24"/>
        </w:rPr>
      </w:pPr>
    </w:p>
    <w:p w14:paraId="7B3F1C64" w14:textId="77777777" w:rsidR="00FB1153" w:rsidRDefault="00FB1153" w:rsidP="00FB1153">
      <w:pPr>
        <w:spacing w:after="0" w:line="240" w:lineRule="auto"/>
        <w:rPr>
          <w:b/>
          <w:color w:val="000000"/>
          <w:sz w:val="24"/>
          <w:szCs w:val="24"/>
        </w:rPr>
      </w:pPr>
      <w:r w:rsidRPr="00497173">
        <w:rPr>
          <w:b/>
          <w:color w:val="000000"/>
          <w:sz w:val="24"/>
          <w:szCs w:val="24"/>
        </w:rPr>
        <w:t xml:space="preserve">14. 7. – 21. 8. </w:t>
      </w:r>
    </w:p>
    <w:p w14:paraId="3F312B4E" w14:textId="77777777" w:rsidR="00FB1153" w:rsidRDefault="00FB1153" w:rsidP="00FB1153">
      <w:pPr>
        <w:spacing w:after="0" w:line="240" w:lineRule="auto"/>
        <w:rPr>
          <w:b/>
          <w:color w:val="000000"/>
          <w:sz w:val="24"/>
          <w:szCs w:val="24"/>
        </w:rPr>
      </w:pPr>
      <w:r w:rsidRPr="00497173">
        <w:rPr>
          <w:b/>
          <w:color w:val="000000"/>
          <w:sz w:val="24"/>
          <w:szCs w:val="24"/>
        </w:rPr>
        <w:t>Kypr – fotografická výstava</w:t>
      </w:r>
    </w:p>
    <w:p w14:paraId="5C57164B" w14:textId="77777777" w:rsidR="00FB1153" w:rsidRDefault="00FB1153" w:rsidP="00FB1153">
      <w:pPr>
        <w:spacing w:after="0" w:line="240" w:lineRule="auto"/>
        <w:rPr>
          <w:color w:val="000000"/>
          <w:sz w:val="24"/>
          <w:szCs w:val="24"/>
        </w:rPr>
      </w:pPr>
      <w:r w:rsidRPr="000134CA">
        <w:rPr>
          <w:color w:val="000000"/>
          <w:sz w:val="24"/>
          <w:szCs w:val="24"/>
        </w:rPr>
        <w:t>Vydejte se s námi do teplých krajů a projděte se kyperskou flórou s naš</w:t>
      </w:r>
      <w:r>
        <w:rPr>
          <w:color w:val="000000"/>
          <w:sz w:val="24"/>
          <w:szCs w:val="24"/>
        </w:rPr>
        <w:t>í</w:t>
      </w:r>
      <w:r w:rsidRPr="000134CA">
        <w:rPr>
          <w:color w:val="000000"/>
          <w:sz w:val="24"/>
          <w:szCs w:val="24"/>
        </w:rPr>
        <w:t xml:space="preserve">m kurátorem Petrem Hanzelkou, který </w:t>
      </w:r>
      <w:r>
        <w:rPr>
          <w:color w:val="000000"/>
          <w:sz w:val="24"/>
          <w:szCs w:val="24"/>
        </w:rPr>
        <w:t xml:space="preserve">zážitky ze </w:t>
      </w:r>
      <w:r w:rsidRPr="000134CA">
        <w:rPr>
          <w:color w:val="000000"/>
          <w:sz w:val="24"/>
          <w:szCs w:val="24"/>
        </w:rPr>
        <w:t>sv</w:t>
      </w:r>
      <w:r>
        <w:rPr>
          <w:color w:val="000000"/>
          <w:sz w:val="24"/>
          <w:szCs w:val="24"/>
        </w:rPr>
        <w:t>ých</w:t>
      </w:r>
      <w:r w:rsidRPr="000134CA">
        <w:rPr>
          <w:color w:val="000000"/>
          <w:sz w:val="24"/>
          <w:szCs w:val="24"/>
        </w:rPr>
        <w:t xml:space="preserve"> putování zaznamenal pomocí fotografií a příběhů.</w:t>
      </w:r>
      <w:r>
        <w:rPr>
          <w:color w:val="000000"/>
          <w:sz w:val="24"/>
          <w:szCs w:val="24"/>
        </w:rPr>
        <w:t xml:space="preserve"> </w:t>
      </w:r>
      <w:r w:rsidRPr="000134CA">
        <w:rPr>
          <w:color w:val="000000"/>
          <w:sz w:val="24"/>
          <w:szCs w:val="24"/>
        </w:rPr>
        <w:t xml:space="preserve">Čeká vás </w:t>
      </w:r>
      <w:r>
        <w:rPr>
          <w:color w:val="000000"/>
          <w:sz w:val="24"/>
          <w:szCs w:val="24"/>
        </w:rPr>
        <w:t xml:space="preserve">atmosféra </w:t>
      </w:r>
      <w:r w:rsidRPr="000134CA">
        <w:rPr>
          <w:color w:val="000000"/>
          <w:sz w:val="24"/>
          <w:szCs w:val="24"/>
        </w:rPr>
        <w:t>Středozemí v podobě voňavých rostlin a pestr</w:t>
      </w:r>
      <w:r>
        <w:rPr>
          <w:color w:val="000000"/>
          <w:sz w:val="24"/>
          <w:szCs w:val="24"/>
        </w:rPr>
        <w:t>é</w:t>
      </w:r>
      <w:r w:rsidRPr="000134CA">
        <w:rPr>
          <w:color w:val="000000"/>
          <w:sz w:val="24"/>
          <w:szCs w:val="24"/>
        </w:rPr>
        <w:t xml:space="preserve"> květen</w:t>
      </w:r>
      <w:r>
        <w:rPr>
          <w:color w:val="000000"/>
          <w:sz w:val="24"/>
          <w:szCs w:val="24"/>
        </w:rPr>
        <w:t>y</w:t>
      </w:r>
      <w:r w:rsidRPr="000134CA">
        <w:rPr>
          <w:color w:val="000000"/>
          <w:sz w:val="24"/>
          <w:szCs w:val="24"/>
        </w:rPr>
        <w:t xml:space="preserve">. Prázdninová </w:t>
      </w:r>
      <w:r>
        <w:rPr>
          <w:color w:val="000000"/>
          <w:sz w:val="24"/>
          <w:szCs w:val="24"/>
        </w:rPr>
        <w:t xml:space="preserve">nálada </w:t>
      </w:r>
      <w:r w:rsidRPr="000134CA">
        <w:rPr>
          <w:color w:val="000000"/>
          <w:sz w:val="24"/>
          <w:szCs w:val="24"/>
        </w:rPr>
        <w:t>na vás dýchne nejenom z výstavních panelů a krásných fotografií, ale také z naší knižní novinky, která vás na Kypr přenese</w:t>
      </w:r>
      <w:r>
        <w:rPr>
          <w:color w:val="000000"/>
          <w:sz w:val="24"/>
          <w:szCs w:val="24"/>
        </w:rPr>
        <w:t>,</w:t>
      </w:r>
      <w:r w:rsidRPr="000134CA">
        <w:rPr>
          <w:color w:val="000000"/>
          <w:sz w:val="24"/>
          <w:szCs w:val="24"/>
        </w:rPr>
        <w:t xml:space="preserve"> kdykoliv</w:t>
      </w:r>
      <w:r>
        <w:rPr>
          <w:color w:val="000000"/>
          <w:sz w:val="24"/>
          <w:szCs w:val="24"/>
        </w:rPr>
        <w:t xml:space="preserve"> zatoužíte</w:t>
      </w:r>
      <w:r w:rsidRPr="000134CA">
        <w:rPr>
          <w:color w:val="000000"/>
          <w:sz w:val="24"/>
          <w:szCs w:val="24"/>
        </w:rPr>
        <w:t>.</w:t>
      </w:r>
    </w:p>
    <w:p w14:paraId="13FF159D" w14:textId="77777777" w:rsidR="00FB1153" w:rsidRPr="00FE3EB9" w:rsidRDefault="00FB1153" w:rsidP="00FB1153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BECDDC2" w14:textId="77777777" w:rsidR="00FB1153" w:rsidRDefault="00FB1153" w:rsidP="00FB1153">
      <w:pP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6.–20. 8. </w:t>
      </w:r>
      <w:r>
        <w:rPr>
          <w:b/>
          <w:color w:val="000000"/>
          <w:sz w:val="24"/>
          <w:szCs w:val="24"/>
        </w:rPr>
        <w:br/>
        <w:t>Odpovědná dílna – s</w:t>
      </w:r>
      <w:r w:rsidRPr="00FE3EB9">
        <w:rPr>
          <w:b/>
          <w:color w:val="000000"/>
          <w:sz w:val="24"/>
          <w:szCs w:val="24"/>
        </w:rPr>
        <w:t>mysluplné workshopy pro lidi a přírodu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Na k</w:t>
      </w:r>
      <w:r w:rsidRPr="00FE3EB9">
        <w:rPr>
          <w:color w:val="000000"/>
          <w:sz w:val="24"/>
          <w:szCs w:val="24"/>
        </w:rPr>
        <w:t>aždou srpnovou sobotu jsme pro vás připravili inspirativní zážitkové workshopy,</w:t>
      </w:r>
      <w:r>
        <w:rPr>
          <w:color w:val="000000"/>
          <w:sz w:val="24"/>
          <w:szCs w:val="24"/>
        </w:rPr>
        <w:t xml:space="preserve"> </w:t>
      </w:r>
      <w:r w:rsidRPr="00FE3EB9">
        <w:rPr>
          <w:color w:val="000000"/>
          <w:sz w:val="24"/>
          <w:szCs w:val="24"/>
        </w:rPr>
        <w:t>smysluplné pro lid</w:t>
      </w:r>
      <w:r>
        <w:rPr>
          <w:color w:val="000000"/>
          <w:sz w:val="24"/>
          <w:szCs w:val="24"/>
        </w:rPr>
        <w:t>i</w:t>
      </w:r>
      <w:r w:rsidRPr="00FE3E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Pr="00FE3EB9">
        <w:rPr>
          <w:color w:val="000000"/>
          <w:sz w:val="24"/>
          <w:szCs w:val="24"/>
        </w:rPr>
        <w:t xml:space="preserve"> přírodu, kter</w:t>
      </w:r>
      <w:r>
        <w:rPr>
          <w:color w:val="000000"/>
          <w:sz w:val="24"/>
          <w:szCs w:val="24"/>
        </w:rPr>
        <w:t>é</w:t>
      </w:r>
      <w:r w:rsidRPr="00FE3EB9">
        <w:rPr>
          <w:color w:val="000000"/>
          <w:sz w:val="24"/>
          <w:szCs w:val="24"/>
        </w:rPr>
        <w:t xml:space="preserve"> se budou věnovat městské biodiverzitě a udržitelnosti. </w:t>
      </w:r>
    </w:p>
    <w:p w14:paraId="09043E63" w14:textId="77777777" w:rsidR="00FB1153" w:rsidRDefault="00FB1153" w:rsidP="00FB1153">
      <w:pPr>
        <w:spacing w:after="0" w:line="240" w:lineRule="auto"/>
        <w:rPr>
          <w:b/>
          <w:color w:val="000000"/>
          <w:sz w:val="24"/>
          <w:szCs w:val="24"/>
        </w:rPr>
      </w:pPr>
      <w:r w:rsidRPr="00FE3EB9">
        <w:rPr>
          <w:b/>
          <w:color w:val="000000"/>
          <w:sz w:val="24"/>
          <w:szCs w:val="24"/>
        </w:rPr>
        <w:t xml:space="preserve">12. 8.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Klára má svátek</w:t>
      </w:r>
    </w:p>
    <w:p w14:paraId="02DA0674" w14:textId="77777777" w:rsidR="00FB1153" w:rsidRPr="00096664" w:rsidRDefault="00FB1153" w:rsidP="00FB1153">
      <w:pPr>
        <w:spacing w:after="0" w:line="240" w:lineRule="auto"/>
        <w:rPr>
          <w:color w:val="000000"/>
          <w:sz w:val="24"/>
          <w:szCs w:val="24"/>
        </w:rPr>
      </w:pPr>
      <w:r w:rsidRPr="00096664">
        <w:rPr>
          <w:color w:val="000000"/>
          <w:sz w:val="24"/>
          <w:szCs w:val="24"/>
        </w:rPr>
        <w:t xml:space="preserve">Patronka trojské vinice sv. Klára slaví svátek 12. srpna. A </w:t>
      </w:r>
      <w:r>
        <w:rPr>
          <w:color w:val="000000"/>
          <w:sz w:val="24"/>
          <w:szCs w:val="24"/>
        </w:rPr>
        <w:t xml:space="preserve">na to </w:t>
      </w:r>
      <w:r w:rsidRPr="00096664">
        <w:rPr>
          <w:color w:val="000000"/>
          <w:sz w:val="24"/>
          <w:szCs w:val="24"/>
        </w:rPr>
        <w:t xml:space="preserve">se sluší </w:t>
      </w:r>
      <w:r>
        <w:rPr>
          <w:color w:val="000000"/>
          <w:sz w:val="24"/>
          <w:szCs w:val="24"/>
        </w:rPr>
        <w:t xml:space="preserve">připít </w:t>
      </w:r>
      <w:r w:rsidRPr="00096664">
        <w:rPr>
          <w:color w:val="000000"/>
          <w:sz w:val="24"/>
          <w:szCs w:val="24"/>
        </w:rPr>
        <w:t xml:space="preserve">vínem z místní produkce. Pro návštěvníky budou připraveny piknikové balíčky, obsluha </w:t>
      </w:r>
      <w:r w:rsidR="004F52E9">
        <w:rPr>
          <w:color w:val="000000"/>
          <w:sz w:val="24"/>
          <w:szCs w:val="24"/>
        </w:rPr>
        <w:t xml:space="preserve">vinotéky </w:t>
      </w:r>
      <w:r w:rsidRPr="00096664">
        <w:rPr>
          <w:color w:val="000000"/>
          <w:sz w:val="24"/>
          <w:szCs w:val="24"/>
        </w:rPr>
        <w:t xml:space="preserve">poradí vhodné víno </w:t>
      </w:r>
      <w:r w:rsidR="004F52E9">
        <w:rPr>
          <w:color w:val="000000"/>
          <w:sz w:val="24"/>
          <w:szCs w:val="24"/>
        </w:rPr>
        <w:t xml:space="preserve">pro </w:t>
      </w:r>
      <w:r>
        <w:rPr>
          <w:color w:val="000000"/>
          <w:sz w:val="24"/>
          <w:szCs w:val="24"/>
        </w:rPr>
        <w:t>s</w:t>
      </w:r>
      <w:r w:rsidRPr="00096664">
        <w:rPr>
          <w:color w:val="000000"/>
          <w:sz w:val="24"/>
          <w:szCs w:val="24"/>
        </w:rPr>
        <w:t>párov</w:t>
      </w:r>
      <w:r w:rsidR="004F52E9">
        <w:rPr>
          <w:color w:val="000000"/>
          <w:sz w:val="24"/>
          <w:szCs w:val="24"/>
        </w:rPr>
        <w:t>ání</w:t>
      </w:r>
      <w:r w:rsidRPr="00096664">
        <w:rPr>
          <w:color w:val="000000"/>
          <w:sz w:val="24"/>
          <w:szCs w:val="24"/>
        </w:rPr>
        <w:t xml:space="preserve"> s </w:t>
      </w:r>
      <w:r>
        <w:rPr>
          <w:color w:val="000000"/>
          <w:sz w:val="24"/>
          <w:szCs w:val="24"/>
        </w:rPr>
        <w:t xml:space="preserve">pochutinami v </w:t>
      </w:r>
      <w:r w:rsidRPr="00096664">
        <w:rPr>
          <w:color w:val="000000"/>
          <w:sz w:val="24"/>
          <w:szCs w:val="24"/>
        </w:rPr>
        <w:t>balíčku, zapůjčí skleničky i piknikovou deku.</w:t>
      </w:r>
    </w:p>
    <w:p w14:paraId="0136433F" w14:textId="77777777" w:rsidR="00FB1153" w:rsidRDefault="00FB1153" w:rsidP="00FB1153">
      <w:pPr>
        <w:spacing w:after="0" w:line="240" w:lineRule="auto"/>
        <w:rPr>
          <w:b/>
          <w:color w:val="000000"/>
          <w:sz w:val="24"/>
          <w:szCs w:val="24"/>
        </w:rPr>
      </w:pPr>
    </w:p>
    <w:p w14:paraId="19BE76B9" w14:textId="77777777" w:rsidR="00FB1153" w:rsidRDefault="00FB1153" w:rsidP="00FB1153">
      <w:pPr>
        <w:spacing w:after="0" w:line="240" w:lineRule="auto"/>
        <w:rPr>
          <w:b/>
          <w:color w:val="000000"/>
          <w:sz w:val="24"/>
          <w:szCs w:val="24"/>
        </w:rPr>
      </w:pPr>
      <w:r w:rsidRPr="00FE3EB9">
        <w:rPr>
          <w:b/>
          <w:color w:val="000000"/>
          <w:sz w:val="24"/>
          <w:szCs w:val="24"/>
        </w:rPr>
        <w:t xml:space="preserve">18. 8.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Den Rulandského modrého</w:t>
      </w:r>
    </w:p>
    <w:p w14:paraId="3ADD4F79" w14:textId="77777777" w:rsidR="00FB1153" w:rsidRPr="00F15D05" w:rsidRDefault="00FB1153" w:rsidP="00FB1153">
      <w:pPr>
        <w:spacing w:after="0" w:line="240" w:lineRule="auto"/>
        <w:rPr>
          <w:color w:val="000000"/>
          <w:sz w:val="24"/>
          <w:szCs w:val="24"/>
        </w:rPr>
      </w:pPr>
      <w:r w:rsidRPr="00FC570D">
        <w:rPr>
          <w:color w:val="000000"/>
          <w:sz w:val="24"/>
          <w:szCs w:val="24"/>
        </w:rPr>
        <w:t>V tento den se pozornost zaměří na jednu konkrétní odrůdu, a sice starobyl</w:t>
      </w:r>
      <w:r>
        <w:rPr>
          <w:color w:val="000000"/>
          <w:sz w:val="24"/>
          <w:szCs w:val="24"/>
        </w:rPr>
        <w:t>é</w:t>
      </w:r>
      <w:r w:rsidRPr="00FC570D">
        <w:rPr>
          <w:color w:val="000000"/>
          <w:sz w:val="24"/>
          <w:szCs w:val="24"/>
        </w:rPr>
        <w:t xml:space="preserve"> Rulandské modré. Je</w:t>
      </w:r>
      <w:r>
        <w:rPr>
          <w:color w:val="000000"/>
          <w:sz w:val="24"/>
          <w:szCs w:val="24"/>
        </w:rPr>
        <w:t>ho</w:t>
      </w:r>
      <w:r w:rsidRPr="00FC570D">
        <w:rPr>
          <w:color w:val="000000"/>
          <w:sz w:val="24"/>
          <w:szCs w:val="24"/>
        </w:rPr>
        <w:t xml:space="preserve"> historie tu sahá až do dob Karla IV. Víno z této odrůdy může mít mnoho podob</w:t>
      </w:r>
      <w:r>
        <w:rPr>
          <w:color w:val="000000"/>
          <w:sz w:val="24"/>
          <w:szCs w:val="24"/>
        </w:rPr>
        <w:t>, ochutn</w:t>
      </w:r>
      <w:r w:rsidR="004F52E9">
        <w:rPr>
          <w:color w:val="000000"/>
          <w:sz w:val="24"/>
          <w:szCs w:val="24"/>
        </w:rPr>
        <w:t>ejte</w:t>
      </w:r>
      <w:r>
        <w:rPr>
          <w:color w:val="000000"/>
          <w:sz w:val="24"/>
          <w:szCs w:val="24"/>
        </w:rPr>
        <w:t>.</w:t>
      </w:r>
      <w:r w:rsidRPr="00FC57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</w:p>
    <w:p w14:paraId="573EAB7B" w14:textId="77777777" w:rsidR="00FB1153" w:rsidRPr="00FB1153" w:rsidRDefault="00FB1153" w:rsidP="00FB1153">
      <w:pP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7. 7</w:t>
      </w:r>
      <w:r w:rsidRPr="00A7547E">
        <w:rPr>
          <w:b/>
          <w:color w:val="000000"/>
          <w:sz w:val="24"/>
          <w:szCs w:val="24"/>
        </w:rPr>
        <w:t xml:space="preserve">. – 29. 9. </w:t>
      </w:r>
      <w:r>
        <w:rPr>
          <w:b/>
          <w:color w:val="000000"/>
          <w:sz w:val="24"/>
          <w:szCs w:val="24"/>
        </w:rPr>
        <w:br/>
      </w:r>
      <w:r w:rsidRPr="00A7547E">
        <w:rPr>
          <w:b/>
          <w:color w:val="000000"/>
          <w:sz w:val="24"/>
          <w:szCs w:val="24"/>
        </w:rPr>
        <w:t>Kurátorská provázení – komentované prohlídky expozic</w:t>
      </w:r>
      <w:r>
        <w:rPr>
          <w:b/>
          <w:color w:val="000000"/>
          <w:sz w:val="24"/>
          <w:szCs w:val="24"/>
        </w:rPr>
        <w:br/>
      </w:r>
      <w:r w:rsidRPr="00A7547E">
        <w:rPr>
          <w:color w:val="000000"/>
          <w:sz w:val="24"/>
          <w:szCs w:val="24"/>
        </w:rPr>
        <w:t>Kurátoři Botanické zahrady Praha zvou na čtvrteční prohlídky jednotlivých expozic. V rámci procházek v doprovodu těch nejpovolanějších nahlédnete pod pokličku pěstování rostlin z</w:t>
      </w:r>
      <w:r>
        <w:rPr>
          <w:color w:val="000000"/>
          <w:sz w:val="24"/>
          <w:szCs w:val="24"/>
        </w:rPr>
        <w:t> </w:t>
      </w:r>
      <w:r w:rsidRPr="00A7547E">
        <w:rPr>
          <w:color w:val="000000"/>
          <w:sz w:val="24"/>
          <w:szCs w:val="24"/>
        </w:rPr>
        <w:t xml:space="preserve">celého světa. Prohlídka s průvodcem je v ceně standardních vstupenek do botanické zahrady. Začátek je vždy v 17 hodin. V nejbližší době se uskuteční tyto komentované prohlídky: </w:t>
      </w:r>
      <w:r w:rsidRPr="00FB1153">
        <w:rPr>
          <w:b/>
          <w:i/>
          <w:color w:val="000000"/>
          <w:sz w:val="24"/>
          <w:szCs w:val="24"/>
        </w:rPr>
        <w:tab/>
      </w:r>
    </w:p>
    <w:p w14:paraId="1A456786" w14:textId="77777777" w:rsidR="00FB1153" w:rsidRDefault="00FB1153" w:rsidP="00FB1153">
      <w:pPr>
        <w:pStyle w:val="Odstavecseseznamem"/>
        <w:numPr>
          <w:ilvl w:val="0"/>
          <w:numId w:val="13"/>
        </w:numPr>
        <w:spacing w:line="276" w:lineRule="auto"/>
        <w:rPr>
          <w:b/>
          <w:i/>
          <w:color w:val="000000"/>
          <w:sz w:val="24"/>
          <w:szCs w:val="24"/>
        </w:rPr>
      </w:pPr>
      <w:r w:rsidRPr="00E27E87">
        <w:rPr>
          <w:b/>
          <w:i/>
          <w:color w:val="000000"/>
          <w:sz w:val="24"/>
          <w:szCs w:val="24"/>
        </w:rPr>
        <w:t>18. 8. –</w:t>
      </w:r>
      <w:r>
        <w:rPr>
          <w:b/>
          <w:i/>
          <w:color w:val="000000"/>
          <w:sz w:val="24"/>
          <w:szCs w:val="24"/>
        </w:rPr>
        <w:t xml:space="preserve"> </w:t>
      </w:r>
      <w:r w:rsidRPr="00E27E87">
        <w:rPr>
          <w:b/>
          <w:i/>
          <w:color w:val="000000"/>
          <w:sz w:val="24"/>
          <w:szCs w:val="24"/>
        </w:rPr>
        <w:t>Plodiny Nového svět</w:t>
      </w:r>
      <w:r>
        <w:rPr>
          <w:b/>
          <w:i/>
          <w:color w:val="000000"/>
          <w:sz w:val="24"/>
          <w:szCs w:val="24"/>
        </w:rPr>
        <w:t>a (</w:t>
      </w:r>
      <w:r w:rsidRPr="00E27E87">
        <w:rPr>
          <w:b/>
          <w:i/>
          <w:color w:val="000000"/>
          <w:sz w:val="24"/>
          <w:szCs w:val="24"/>
        </w:rPr>
        <w:t>Ing. Klára Lorencová</w:t>
      </w:r>
      <w:r>
        <w:rPr>
          <w:b/>
          <w:i/>
          <w:color w:val="000000"/>
          <w:sz w:val="24"/>
          <w:szCs w:val="24"/>
        </w:rPr>
        <w:t>)</w:t>
      </w:r>
      <w:r w:rsidRPr="00E27E87">
        <w:rPr>
          <w:b/>
          <w:i/>
          <w:color w:val="000000"/>
          <w:sz w:val="24"/>
          <w:szCs w:val="24"/>
        </w:rPr>
        <w:tab/>
      </w:r>
    </w:p>
    <w:p w14:paraId="73A15159" w14:textId="77777777" w:rsidR="00FB1153" w:rsidRDefault="00FB1153" w:rsidP="00FB1153">
      <w:pPr>
        <w:pStyle w:val="Odstavecseseznamem"/>
        <w:numPr>
          <w:ilvl w:val="0"/>
          <w:numId w:val="13"/>
        </w:numPr>
        <w:spacing w:line="276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8.</w:t>
      </w:r>
      <w:r w:rsidR="0024690C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9. - </w:t>
      </w:r>
      <w:r w:rsidRPr="00402CF6">
        <w:rPr>
          <w:b/>
          <w:i/>
          <w:color w:val="000000"/>
          <w:sz w:val="24"/>
          <w:szCs w:val="24"/>
        </w:rPr>
        <w:t>Mokřadní rostliny</w:t>
      </w:r>
      <w:r>
        <w:rPr>
          <w:b/>
          <w:i/>
          <w:color w:val="000000"/>
          <w:sz w:val="24"/>
          <w:szCs w:val="24"/>
        </w:rPr>
        <w:t xml:space="preserve"> (</w:t>
      </w:r>
      <w:r w:rsidRPr="00402CF6">
        <w:rPr>
          <w:b/>
          <w:i/>
          <w:color w:val="000000"/>
          <w:sz w:val="24"/>
          <w:szCs w:val="24"/>
        </w:rPr>
        <w:t>RNDr. Vlastík Rybka, Ph.D.</w:t>
      </w:r>
      <w:r>
        <w:rPr>
          <w:b/>
          <w:i/>
          <w:color w:val="000000"/>
          <w:sz w:val="24"/>
          <w:szCs w:val="24"/>
        </w:rPr>
        <w:t>)</w:t>
      </w:r>
    </w:p>
    <w:p w14:paraId="0EBAC317" w14:textId="77777777" w:rsidR="00FB1153" w:rsidRPr="004242D6" w:rsidRDefault="00FB1153" w:rsidP="00FB1153">
      <w:pPr>
        <w:pStyle w:val="Odstavecseseznamem"/>
        <w:numPr>
          <w:ilvl w:val="0"/>
          <w:numId w:val="13"/>
        </w:numPr>
        <w:spacing w:line="276" w:lineRule="auto"/>
        <w:rPr>
          <w:b/>
          <w:i/>
          <w:color w:val="000000"/>
          <w:sz w:val="24"/>
          <w:szCs w:val="24"/>
        </w:rPr>
      </w:pPr>
      <w:r w:rsidRPr="004242D6">
        <w:rPr>
          <w:b/>
          <w:i/>
          <w:color w:val="000000"/>
          <w:sz w:val="24"/>
          <w:szCs w:val="24"/>
        </w:rPr>
        <w:t>15.</w:t>
      </w:r>
      <w:r w:rsidR="004F52E9">
        <w:rPr>
          <w:b/>
          <w:i/>
          <w:color w:val="000000"/>
          <w:sz w:val="24"/>
          <w:szCs w:val="24"/>
        </w:rPr>
        <w:t xml:space="preserve"> </w:t>
      </w:r>
      <w:r w:rsidRPr="004242D6">
        <w:rPr>
          <w:b/>
          <w:i/>
          <w:color w:val="000000"/>
          <w:sz w:val="24"/>
          <w:szCs w:val="24"/>
        </w:rPr>
        <w:t>9. - Léčivé rostliny (Mgr. Jarmila Skružná)</w:t>
      </w:r>
    </w:p>
    <w:p w14:paraId="2DDAF14B" w14:textId="77777777" w:rsidR="00FB1153" w:rsidRDefault="00FB1153" w:rsidP="00FB1153">
      <w:pPr>
        <w:spacing w:line="276" w:lineRule="auto"/>
        <w:rPr>
          <w:color w:val="000000"/>
          <w:sz w:val="24"/>
          <w:szCs w:val="24"/>
        </w:rPr>
      </w:pPr>
      <w:r w:rsidRPr="00F15D05">
        <w:rPr>
          <w:b/>
          <w:color w:val="000000"/>
          <w:sz w:val="24"/>
          <w:szCs w:val="24"/>
        </w:rPr>
        <w:t xml:space="preserve">15. 5. – 25. 9. </w:t>
      </w:r>
      <w:r w:rsidRPr="00F15D05">
        <w:rPr>
          <w:b/>
          <w:color w:val="000000"/>
          <w:sz w:val="24"/>
          <w:szCs w:val="24"/>
        </w:rPr>
        <w:br/>
        <w:t>Hudební procházky</w:t>
      </w:r>
      <w:r w:rsidRPr="00F15D05">
        <w:rPr>
          <w:b/>
          <w:color w:val="000000"/>
          <w:sz w:val="24"/>
          <w:szCs w:val="24"/>
        </w:rPr>
        <w:br/>
      </w:r>
      <w:r w:rsidRPr="00F15D05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až do 25. 9. máte možnost vychutnat si výjimečné chvíle a zaposlouchat se do tónů klasické hudby pod širým nebem, obklopeni zelení a pestrobarevnými </w:t>
      </w:r>
    </w:p>
    <w:p w14:paraId="43679CF8" w14:textId="77777777" w:rsidR="00FB1153" w:rsidRDefault="00FB1153" w:rsidP="00FB1153">
      <w:pPr>
        <w:spacing w:line="276" w:lineRule="auto"/>
        <w:rPr>
          <w:color w:val="000000"/>
          <w:sz w:val="24"/>
          <w:szCs w:val="24"/>
        </w:rPr>
      </w:pPr>
    </w:p>
    <w:p w14:paraId="78FD9DF2" w14:textId="77777777" w:rsidR="00FB1153" w:rsidRPr="00F15D05" w:rsidRDefault="00FB1153" w:rsidP="00FB1153">
      <w:pPr>
        <w:spacing w:line="276" w:lineRule="auto"/>
        <w:rPr>
          <w:b/>
          <w:i/>
          <w:color w:val="000000"/>
          <w:sz w:val="24"/>
          <w:szCs w:val="24"/>
        </w:rPr>
      </w:pPr>
      <w:r w:rsidRPr="00F15D05">
        <w:rPr>
          <w:color w:val="000000"/>
          <w:sz w:val="24"/>
          <w:szCs w:val="24"/>
        </w:rPr>
        <w:t>květy. Na programu budou díla hudebních velikánů, jako je B. Smetana, A. Verdi, G. Gershwin a další, a to v podání komorních hudebních těles. Začínáme vždy v 17 hodin.</w:t>
      </w:r>
    </w:p>
    <w:p w14:paraId="34A15489" w14:textId="77777777" w:rsidR="00FB1153" w:rsidRDefault="00FB1153" w:rsidP="00FB1153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2C34DCEB" w14:textId="77777777" w:rsidR="00FB1153" w:rsidRPr="0052463B" w:rsidRDefault="005B2672" w:rsidP="00FB1153">
      <w:pPr>
        <w:spacing w:line="276" w:lineRule="auto"/>
        <w:jc w:val="center"/>
        <w:rPr>
          <w:b/>
          <w:bCs/>
          <w:sz w:val="24"/>
          <w:szCs w:val="24"/>
        </w:rPr>
      </w:pPr>
      <w:hyperlink r:id="rId13" w:history="1">
        <w:r w:rsidR="00FB1153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FB1153">
        <w:rPr>
          <w:b/>
          <w:bCs/>
          <w:sz w:val="24"/>
          <w:szCs w:val="24"/>
        </w:rPr>
        <w:t xml:space="preserve"> </w:t>
      </w:r>
    </w:p>
    <w:p w14:paraId="030BF259" w14:textId="77777777" w:rsidR="00FB1153" w:rsidRDefault="00FB1153" w:rsidP="00FB1153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>Změna programu vyhrazena.</w:t>
      </w:r>
    </w:p>
    <w:p w14:paraId="7C5D050A" w14:textId="77777777" w:rsidR="00FB1153" w:rsidRDefault="00FB1153" w:rsidP="00FB1153">
      <w:pPr>
        <w:spacing w:after="0" w:line="276" w:lineRule="auto"/>
        <w:jc w:val="center"/>
        <w:rPr>
          <w:b/>
          <w:color w:val="000080"/>
          <w:sz w:val="24"/>
          <w:szCs w:val="24"/>
        </w:rPr>
      </w:pPr>
    </w:p>
    <w:p w14:paraId="17974022" w14:textId="77777777" w:rsidR="00FB1153" w:rsidRDefault="00FB1153" w:rsidP="00FB1153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(Facebook, Instagram a YouTube).</w:t>
      </w:r>
    </w:p>
    <w:p w14:paraId="20840755" w14:textId="77777777" w:rsidR="00FB1153" w:rsidRDefault="00FB1153" w:rsidP="00FB11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041A1D73" w14:textId="77777777" w:rsidR="00FB1153" w:rsidRDefault="005B2672" w:rsidP="00FB115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4">
        <w:r w:rsidR="00FB1153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78E888E2" w14:textId="77777777" w:rsidR="00FB1153" w:rsidRDefault="00FB1153" w:rsidP="00FB1153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BD84A94" w14:textId="77777777" w:rsidR="002F659D" w:rsidRDefault="002F659D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03B1C8A4" w14:textId="77777777" w:rsidR="008739D4" w:rsidRDefault="008739D4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566AE9E2" w14:textId="77777777" w:rsidR="008739D4" w:rsidRDefault="008739D4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5E9B66AE" w14:textId="77777777" w:rsidR="00AA6A70" w:rsidRPr="008739D4" w:rsidRDefault="00AA6A70" w:rsidP="008739D4">
      <w:pPr>
        <w:spacing w:after="0" w:line="240" w:lineRule="auto"/>
        <w:rPr>
          <w:b/>
          <w:color w:val="000000"/>
          <w:sz w:val="24"/>
          <w:szCs w:val="24"/>
        </w:rPr>
      </w:pPr>
    </w:p>
    <w:sectPr w:rsidR="00AA6A70" w:rsidRPr="008739D4" w:rsidSect="003A04AC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CE40" w14:textId="77777777" w:rsidR="00330A25" w:rsidRDefault="00330A25">
      <w:pPr>
        <w:spacing w:after="0" w:line="240" w:lineRule="auto"/>
      </w:pPr>
      <w:r>
        <w:separator/>
      </w:r>
    </w:p>
  </w:endnote>
  <w:endnote w:type="continuationSeparator" w:id="0">
    <w:p w14:paraId="051832A3" w14:textId="77777777" w:rsidR="00330A25" w:rsidRDefault="0033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F5F5" w14:textId="77777777" w:rsidR="008F09B6" w:rsidRDefault="008F09B6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8F09B6" w14:paraId="5E4D3343" w14:textId="77777777" w:rsidTr="003A04AC">
      <w:tc>
        <w:tcPr>
          <w:tcW w:w="8046" w:type="dxa"/>
          <w:vAlign w:val="bottom"/>
        </w:tcPr>
        <w:p w14:paraId="7A417FDB" w14:textId="77777777" w:rsidR="008F09B6" w:rsidRPr="007F34A2" w:rsidRDefault="008F09B6" w:rsidP="003A04AC">
          <w:pPr>
            <w:pStyle w:val="Zpat"/>
          </w:pPr>
          <w:r w:rsidRPr="007F34A2">
            <w:t>Botanická zahrada Praha</w:t>
          </w:r>
        </w:p>
        <w:p w14:paraId="3DD2FC2E" w14:textId="77777777" w:rsidR="008F09B6" w:rsidRPr="007F34A2" w:rsidRDefault="008F09B6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22141DB" w14:textId="77777777" w:rsidR="008F09B6" w:rsidRPr="007F34A2" w:rsidRDefault="005B2672" w:rsidP="003A04AC">
          <w:pPr>
            <w:pStyle w:val="Zpat"/>
          </w:pPr>
          <w:hyperlink r:id="rId1" w:history="1">
            <w:r w:rsidR="008F09B6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30E863E6" w14:textId="71C1BABF" w:rsidR="008F09B6" w:rsidRPr="007F34A2" w:rsidRDefault="001D4380" w:rsidP="003A04AC">
          <w:pPr>
            <w:pStyle w:val="Zpat"/>
            <w:jc w:val="right"/>
          </w:pPr>
          <w:r>
            <w:fldChar w:fldCharType="begin"/>
          </w:r>
          <w:r w:rsidR="008F09B6">
            <w:instrText>PAGE   \* MERGEFORMAT</w:instrText>
          </w:r>
          <w:r>
            <w:fldChar w:fldCharType="separate"/>
          </w:r>
          <w:r w:rsidR="004F52E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F09B6" w:rsidRPr="007F34A2">
            <w:t>/</w:t>
          </w:r>
          <w:fldSimple w:instr=" SECTIONPAGES  \* Arabic  \* MERGEFORMAT ">
            <w:r w:rsidR="005B2672">
              <w:rPr>
                <w:noProof/>
              </w:rPr>
              <w:t>2</w:t>
            </w:r>
          </w:fldSimple>
        </w:p>
      </w:tc>
    </w:tr>
  </w:tbl>
  <w:p w14:paraId="52B480D5" w14:textId="77777777" w:rsidR="008F09B6" w:rsidRDefault="008F09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5001" w14:textId="77777777" w:rsidR="00330A25" w:rsidRDefault="00330A25">
      <w:pPr>
        <w:spacing w:after="0" w:line="240" w:lineRule="auto"/>
      </w:pPr>
      <w:r>
        <w:separator/>
      </w:r>
    </w:p>
  </w:footnote>
  <w:footnote w:type="continuationSeparator" w:id="0">
    <w:p w14:paraId="536D3464" w14:textId="77777777" w:rsidR="00330A25" w:rsidRDefault="0033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38E2" w14:textId="77777777" w:rsidR="008F09B6" w:rsidRDefault="008F09B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09824EAE" wp14:editId="6711150B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23360EAB" w14:textId="77777777" w:rsidR="008F09B6" w:rsidRDefault="008F09B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2E64"/>
    <w:rsid w:val="000434BE"/>
    <w:rsid w:val="00046B81"/>
    <w:rsid w:val="00047E58"/>
    <w:rsid w:val="0005106D"/>
    <w:rsid w:val="00051156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924"/>
    <w:rsid w:val="00071ED6"/>
    <w:rsid w:val="00072188"/>
    <w:rsid w:val="00073976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474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5BB8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4EBD"/>
    <w:rsid w:val="001068A5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77F97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4380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29C1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4690C"/>
    <w:rsid w:val="00251681"/>
    <w:rsid w:val="002517AF"/>
    <w:rsid w:val="00251DAD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514C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2C52"/>
    <w:rsid w:val="00286D3D"/>
    <w:rsid w:val="00286ED7"/>
    <w:rsid w:val="002908F5"/>
    <w:rsid w:val="00291B91"/>
    <w:rsid w:val="002922C6"/>
    <w:rsid w:val="00294B35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556C"/>
    <w:rsid w:val="002A6130"/>
    <w:rsid w:val="002A6620"/>
    <w:rsid w:val="002A691A"/>
    <w:rsid w:val="002A7F64"/>
    <w:rsid w:val="002B1070"/>
    <w:rsid w:val="002B17DC"/>
    <w:rsid w:val="002B235B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59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36C"/>
    <w:rsid w:val="00315A11"/>
    <w:rsid w:val="00315A96"/>
    <w:rsid w:val="00316381"/>
    <w:rsid w:val="003173E1"/>
    <w:rsid w:val="0032102E"/>
    <w:rsid w:val="00322516"/>
    <w:rsid w:val="0032389B"/>
    <w:rsid w:val="0032421B"/>
    <w:rsid w:val="0032446F"/>
    <w:rsid w:val="00324DBB"/>
    <w:rsid w:val="00325980"/>
    <w:rsid w:val="00325CD1"/>
    <w:rsid w:val="00326CDF"/>
    <w:rsid w:val="00327830"/>
    <w:rsid w:val="0033035F"/>
    <w:rsid w:val="00330A25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404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0658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0F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77C6F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512"/>
    <w:rsid w:val="00495AB4"/>
    <w:rsid w:val="004970A4"/>
    <w:rsid w:val="004A0113"/>
    <w:rsid w:val="004A1449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43F6"/>
    <w:rsid w:val="004E4A00"/>
    <w:rsid w:val="004E544F"/>
    <w:rsid w:val="004E6574"/>
    <w:rsid w:val="004E6C97"/>
    <w:rsid w:val="004E6D8F"/>
    <w:rsid w:val="004E7095"/>
    <w:rsid w:val="004F04FA"/>
    <w:rsid w:val="004F0640"/>
    <w:rsid w:val="004F1EC7"/>
    <w:rsid w:val="004F2F1F"/>
    <w:rsid w:val="004F4FA6"/>
    <w:rsid w:val="004F50C8"/>
    <w:rsid w:val="004F52E9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2528"/>
    <w:rsid w:val="00543E17"/>
    <w:rsid w:val="0054413A"/>
    <w:rsid w:val="00547D7B"/>
    <w:rsid w:val="005501CD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543"/>
    <w:rsid w:val="005A4299"/>
    <w:rsid w:val="005A5A28"/>
    <w:rsid w:val="005B01F7"/>
    <w:rsid w:val="005B0BF8"/>
    <w:rsid w:val="005B1BAB"/>
    <w:rsid w:val="005B2672"/>
    <w:rsid w:val="005B30C4"/>
    <w:rsid w:val="005B3449"/>
    <w:rsid w:val="005B4E3D"/>
    <w:rsid w:val="005B556B"/>
    <w:rsid w:val="005B6265"/>
    <w:rsid w:val="005B68BD"/>
    <w:rsid w:val="005C02FA"/>
    <w:rsid w:val="005C088A"/>
    <w:rsid w:val="005C2A93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85F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1EBF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4930"/>
    <w:rsid w:val="00626E0E"/>
    <w:rsid w:val="006279C3"/>
    <w:rsid w:val="00630C08"/>
    <w:rsid w:val="0063117F"/>
    <w:rsid w:val="00631C10"/>
    <w:rsid w:val="00631CE4"/>
    <w:rsid w:val="006321F3"/>
    <w:rsid w:val="006324F2"/>
    <w:rsid w:val="00634E18"/>
    <w:rsid w:val="00637C86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0DA"/>
    <w:rsid w:val="00662312"/>
    <w:rsid w:val="00662A11"/>
    <w:rsid w:val="00662BE6"/>
    <w:rsid w:val="006639F3"/>
    <w:rsid w:val="00664561"/>
    <w:rsid w:val="006659CF"/>
    <w:rsid w:val="0066677E"/>
    <w:rsid w:val="006741FB"/>
    <w:rsid w:val="00675BB2"/>
    <w:rsid w:val="0067729C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2EE"/>
    <w:rsid w:val="006B1BD6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0777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6F4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59C6"/>
    <w:rsid w:val="007D63FB"/>
    <w:rsid w:val="007D6652"/>
    <w:rsid w:val="007D66B4"/>
    <w:rsid w:val="007D6943"/>
    <w:rsid w:val="007E0540"/>
    <w:rsid w:val="007E0EAE"/>
    <w:rsid w:val="007E1B5B"/>
    <w:rsid w:val="007E1BCE"/>
    <w:rsid w:val="007E285B"/>
    <w:rsid w:val="007E2898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54B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39D4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09B6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B08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0A6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869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B6C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B40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154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62"/>
    <w:rsid w:val="00BA74D2"/>
    <w:rsid w:val="00BB277B"/>
    <w:rsid w:val="00BB2A0E"/>
    <w:rsid w:val="00BB2A66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0BBE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6BAE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0FE0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07E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4F1E"/>
    <w:rsid w:val="00D757D8"/>
    <w:rsid w:val="00D76EB3"/>
    <w:rsid w:val="00D80D85"/>
    <w:rsid w:val="00D82389"/>
    <w:rsid w:val="00D84351"/>
    <w:rsid w:val="00D85C1B"/>
    <w:rsid w:val="00D860ED"/>
    <w:rsid w:val="00D86146"/>
    <w:rsid w:val="00D86DA4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3FE8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1AE4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3CDC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4D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33FB"/>
    <w:rsid w:val="00E96140"/>
    <w:rsid w:val="00E969A6"/>
    <w:rsid w:val="00E97F6D"/>
    <w:rsid w:val="00EA01A6"/>
    <w:rsid w:val="00EA066E"/>
    <w:rsid w:val="00EA1094"/>
    <w:rsid w:val="00EA41EB"/>
    <w:rsid w:val="00EA46A5"/>
    <w:rsid w:val="00EA51AE"/>
    <w:rsid w:val="00EA5449"/>
    <w:rsid w:val="00EA6CF1"/>
    <w:rsid w:val="00EB073E"/>
    <w:rsid w:val="00EB0E62"/>
    <w:rsid w:val="00EB1CD7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2356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36A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AC2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AF3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153"/>
    <w:rsid w:val="00FB1B88"/>
    <w:rsid w:val="00FB287A"/>
    <w:rsid w:val="00FB2C1A"/>
    <w:rsid w:val="00FB2F83"/>
    <w:rsid w:val="00FB301F"/>
    <w:rsid w:val="00FB3424"/>
    <w:rsid w:val="00FB4B65"/>
    <w:rsid w:val="00FB6E83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305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19DCAF"/>
  <w15:docId w15:val="{A8B13DE3-9B08-414A-927B-4CD8625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74D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tanicka.cz/clanky/akce/prehled-nasich-akc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tanick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E734-5D3A-4FA0-BF16-F8D8DF5CB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CF678-F1A1-4490-AF28-E2AF7A88A34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E70030EB-5158-4DB2-865D-DE007743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11201-C974-4C90-AB4C-4C6B7F3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2020-07-01T09:02:00Z</cp:lastPrinted>
  <dcterms:created xsi:type="dcterms:W3CDTF">2022-07-23T05:04:00Z</dcterms:created>
  <dcterms:modified xsi:type="dcterms:W3CDTF">2022-08-01T08:01:00Z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