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94542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6A945425" w14:textId="77777777" w:rsidR="003B2EEE" w:rsidRDefault="006D24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110FB">
        <w:rPr>
          <w:color w:val="000000"/>
          <w:sz w:val="24"/>
          <w:szCs w:val="24"/>
        </w:rPr>
        <w:t>5</w:t>
      </w:r>
      <w:r w:rsidR="0073378B">
        <w:rPr>
          <w:color w:val="000000"/>
          <w:sz w:val="24"/>
          <w:szCs w:val="24"/>
        </w:rPr>
        <w:t xml:space="preserve">. </w:t>
      </w:r>
      <w:r w:rsidR="00BD5C20">
        <w:rPr>
          <w:color w:val="000000"/>
          <w:sz w:val="24"/>
          <w:szCs w:val="24"/>
        </w:rPr>
        <w:t>září</w:t>
      </w:r>
      <w:r w:rsidR="006D5DA3">
        <w:rPr>
          <w:color w:val="000000"/>
          <w:sz w:val="24"/>
          <w:szCs w:val="24"/>
        </w:rPr>
        <w:t xml:space="preserve"> </w:t>
      </w:r>
      <w:r w:rsidR="00B44196">
        <w:rPr>
          <w:color w:val="000000"/>
          <w:sz w:val="24"/>
          <w:szCs w:val="24"/>
        </w:rPr>
        <w:t>202</w:t>
      </w:r>
      <w:r w:rsidR="0056275D">
        <w:rPr>
          <w:color w:val="000000"/>
          <w:sz w:val="24"/>
          <w:szCs w:val="24"/>
        </w:rPr>
        <w:t>2</w:t>
      </w:r>
    </w:p>
    <w:p w14:paraId="6A945426" w14:textId="77777777" w:rsidR="003B2EEE" w:rsidRDefault="00BD5C2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Rekordmani ze světa rostlin v botanické zahradě </w:t>
      </w:r>
      <w:r w:rsidR="006D246A">
        <w:rPr>
          <w:b/>
          <w:color w:val="000000"/>
          <w:sz w:val="32"/>
          <w:szCs w:val="32"/>
        </w:rPr>
        <w:t>v</w:t>
      </w:r>
      <w:r>
        <w:rPr>
          <w:b/>
          <w:color w:val="000000"/>
          <w:sz w:val="32"/>
          <w:szCs w:val="32"/>
        </w:rPr>
        <w:t> </w:t>
      </w:r>
      <w:r w:rsidR="006D246A">
        <w:rPr>
          <w:b/>
          <w:color w:val="000000"/>
          <w:sz w:val="32"/>
          <w:szCs w:val="32"/>
        </w:rPr>
        <w:t>Troji</w:t>
      </w:r>
    </w:p>
    <w:p w14:paraId="6A945427" w14:textId="77777777" w:rsidR="00BD5C20" w:rsidRPr="00BD5C20" w:rsidRDefault="00BD5C2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BD5C20">
        <w:rPr>
          <w:b/>
          <w:i/>
          <w:color w:val="000000"/>
          <w:sz w:val="28"/>
          <w:szCs w:val="28"/>
        </w:rPr>
        <w:t xml:space="preserve">Návštěvníci </w:t>
      </w:r>
      <w:r w:rsidR="00A556D6">
        <w:rPr>
          <w:b/>
          <w:i/>
          <w:color w:val="000000"/>
          <w:sz w:val="28"/>
          <w:szCs w:val="28"/>
        </w:rPr>
        <w:t xml:space="preserve">nyní </w:t>
      </w:r>
      <w:r w:rsidRPr="00BD5C20">
        <w:rPr>
          <w:b/>
          <w:i/>
          <w:color w:val="000000"/>
          <w:sz w:val="28"/>
          <w:szCs w:val="28"/>
        </w:rPr>
        <w:t>uvidí nejdelší tykev nebo nejjedovatější rostlin</w:t>
      </w:r>
      <w:r w:rsidR="003D3BD2">
        <w:rPr>
          <w:b/>
          <w:i/>
          <w:color w:val="000000"/>
          <w:sz w:val="28"/>
          <w:szCs w:val="28"/>
        </w:rPr>
        <w:t>u</w:t>
      </w:r>
      <w:r w:rsidRPr="00BD5C20">
        <w:rPr>
          <w:b/>
          <w:i/>
          <w:color w:val="000000"/>
          <w:sz w:val="28"/>
          <w:szCs w:val="28"/>
        </w:rPr>
        <w:t xml:space="preserve"> na světě</w:t>
      </w:r>
    </w:p>
    <w:p w14:paraId="6A945428" w14:textId="001EBBB0" w:rsidR="006D246A" w:rsidRDefault="00BD5C20" w:rsidP="00BC55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V </w:t>
      </w:r>
      <w:r w:rsidR="006D246A">
        <w:rPr>
          <w:b/>
          <w:noProof/>
        </w:rPr>
        <w:t>Botanické zahrad</w:t>
      </w:r>
      <w:r>
        <w:rPr>
          <w:b/>
          <w:noProof/>
        </w:rPr>
        <w:t>ě</w:t>
      </w:r>
      <w:r w:rsidR="006D246A">
        <w:rPr>
          <w:b/>
          <w:noProof/>
        </w:rPr>
        <w:t xml:space="preserve"> hl.</w:t>
      </w:r>
      <w:r w:rsidR="00D638CD">
        <w:rPr>
          <w:b/>
          <w:noProof/>
        </w:rPr>
        <w:t> </w:t>
      </w:r>
      <w:r w:rsidR="006D246A">
        <w:rPr>
          <w:b/>
          <w:noProof/>
        </w:rPr>
        <w:t>m. Prahy</w:t>
      </w:r>
      <w:r>
        <w:rPr>
          <w:b/>
          <w:noProof/>
        </w:rPr>
        <w:t xml:space="preserve"> nyní mohou návštěvníci obdivovat řadu rekordmanů rostlinného světa. V expozici Užitkových rostlin Nového světa roste lagenárie – tykev, jejíž plody dorůstají až dvoumetrové délky. Ta trojská měří </w:t>
      </w:r>
      <w:r w:rsidR="003F5A2B">
        <w:rPr>
          <w:b/>
          <w:noProof/>
        </w:rPr>
        <w:t xml:space="preserve">více než 2 </w:t>
      </w:r>
      <w:r w:rsidRPr="004658A3">
        <w:rPr>
          <w:b/>
          <w:noProof/>
        </w:rPr>
        <w:t>metr</w:t>
      </w:r>
      <w:r w:rsidR="003F5A2B">
        <w:rPr>
          <w:b/>
          <w:noProof/>
        </w:rPr>
        <w:t>y</w:t>
      </w:r>
      <w:r>
        <w:rPr>
          <w:b/>
          <w:noProof/>
        </w:rPr>
        <w:t xml:space="preserve">. Ornamentální zahradu zase zdobí </w:t>
      </w:r>
      <w:r w:rsidR="000C040A">
        <w:rPr>
          <w:b/>
          <w:noProof/>
        </w:rPr>
        <w:t>rostlina, která je považována za</w:t>
      </w:r>
      <w:r w:rsidR="001008A7">
        <w:rPr>
          <w:b/>
          <w:noProof/>
        </w:rPr>
        <w:t xml:space="preserve"> jednu z</w:t>
      </w:r>
      <w:r w:rsidR="000C040A">
        <w:rPr>
          <w:b/>
          <w:noProof/>
        </w:rPr>
        <w:t xml:space="preserve"> </w:t>
      </w:r>
      <w:r>
        <w:rPr>
          <w:b/>
          <w:noProof/>
        </w:rPr>
        <w:t>nejjedovatější</w:t>
      </w:r>
      <w:r w:rsidR="001008A7">
        <w:rPr>
          <w:b/>
          <w:noProof/>
        </w:rPr>
        <w:t>ch</w:t>
      </w:r>
      <w:r>
        <w:rPr>
          <w:b/>
          <w:noProof/>
        </w:rPr>
        <w:t xml:space="preserve"> na světě </w:t>
      </w:r>
      <w:r w:rsidR="00DE45C6">
        <w:rPr>
          <w:b/>
          <w:noProof/>
        </w:rPr>
        <w:t>–</w:t>
      </w:r>
      <w:r>
        <w:rPr>
          <w:b/>
          <w:noProof/>
        </w:rPr>
        <w:t xml:space="preserve"> skočec obecný, jehož semena obsahují jed ricin</w:t>
      </w:r>
      <w:r w:rsidR="001008A7">
        <w:rPr>
          <w:b/>
          <w:noProof/>
        </w:rPr>
        <w:t xml:space="preserve">. </w:t>
      </w:r>
      <w:r w:rsidR="0093524B">
        <w:rPr>
          <w:b/>
          <w:noProof/>
        </w:rPr>
        <w:t>V trojské zahradě najdete i rostliny patří</w:t>
      </w:r>
      <w:r w:rsidR="00DE45C6">
        <w:rPr>
          <w:b/>
          <w:noProof/>
        </w:rPr>
        <w:t>cí</w:t>
      </w:r>
      <w:r w:rsidR="0093524B">
        <w:rPr>
          <w:b/>
          <w:noProof/>
        </w:rPr>
        <w:t xml:space="preserve"> k botanickým rekordmanům obecně – nejvyšší strom, strom s největšími nebo naopak nejmenšími šiškami, nejtěžší orchidej nebo nejmenší leknín. O rekord bude nejspíše opět postaráno i při tradiční výstavě dýní, která se uskuteční v říjnu. Pokud vše</w:t>
      </w:r>
      <w:r w:rsidR="00CD7EBB">
        <w:rPr>
          <w:b/>
          <w:noProof/>
        </w:rPr>
        <w:t xml:space="preserve"> </w:t>
      </w:r>
      <w:r w:rsidR="0093524B">
        <w:rPr>
          <w:b/>
          <w:noProof/>
        </w:rPr>
        <w:t>dobře dopadne, představí se tu gigantická dýně, prý ještě větší než ta, kterou pěstitel Jan Staněk přivezl v loňském roce.</w:t>
      </w:r>
    </w:p>
    <w:p w14:paraId="6A945429" w14:textId="0187187A" w:rsidR="00BD5C20" w:rsidRPr="00CD7EBB" w:rsidRDefault="00FA02E9" w:rsidP="00BC5584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6A94546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280.4pt;margin-top:9.45pt;width:118.5pt;height:174.75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G/dwIAANsEAAAOAAAAZHJzL2Uyb0RvYy54bWysVNtu2zAMfR+wfxD0vjpxkqYx6hSt0wwD&#10;uguQDntWZNkWJouapMRu/2jfsR8bJadptm4vw2xAIE3q8HJIX171rSJ7YZ0EndPx2YgSoTmUUtc5&#10;/Xy/fnNBifNMl0yBFjl9EI5eLV+/uuxMJlJoQJXCEgTRLutMThvvTZYkjjeiZe4MjNBorMC2zKNq&#10;66S0rEP0ViXpaHSedGBLY4EL5/DrajDSZcSvKsH9x6pywhOVU8zNx9PGcxvOZHnJstoy00h+SIP9&#10;QxYtkxqDHqFWzDOys/IFVCu5BQeVP+PQJlBVkotYA1YzHv1WzaZhRsRasDnOHNvk/h8s/7D/ZIks&#10;czqhRLMWKboXvYf9j+/EgBJkElrUGZeh58agr+9voEeqY7nO3AH/6oiGomG6FtfWQtcIVmKK43Az&#10;Obk64LgAsu3eQ4mx2M5DBOor24b+YUcIoiNVD0d6MB/CQ8jZaLqYoYmjLU3Hi0k6izFY9nTdWOff&#10;CmhJEHJqkf8Iz/Z3zod0WPbkEqI5ULJcS6WiYuttoSzZM5yVolivi+KA/oub0qTL6flkNjTg7wiT&#10;1fni5k8IrfQ480q2Ob0YhSc4sSy07VaXUfZMqkHGjJUOZhGnGcsICuwQYtOUHSllKHQyn4/nFBUc&#10;7XQ+gBKmatxJ7i0lFvwX6Zs4UKGvL+q9XYX3kO0RPTbsJHBkMxA4UOn7bY/pBoq3UD4grxgnkod/&#10;BBQasI+UdLhdOXXfdswKStQ7jbOxGE+nYR2jMp3NU1TsqWV7amGaI1ROPSWDWPhhhXfGyrrBSMM0&#10;arjGeapkZPo5q8MU4gbFeg7bHlb0VI9ez/+k5U8AAAD//wMAUEsDBBQABgAIAAAAIQCH/K9S3AAA&#10;AAcBAAAPAAAAZHJzL2Rvd25yZXYueG1sTI/NboMwEITvlfoO1kbqrTFJWqAEE7WRcuwhP5fcDN4C&#10;Cl4jbAh9+25P7XFmVjPf5rvZdmLCwbeOFKyWEQikypmWagWX8+E5BeGDJqM7R6jgGz3siseHXGfG&#10;3emI0ynUgkvIZ1pBE0KfSemrBq32S9cjcfblBqsDy6GWZtB3LredXEdRLK1uiRca3eO+wep2Gq2C&#10;z9fxJuuwt930cV3F50OSHK+lUk+L+X0LIuAc/o7hF5/RoWCm0o1kvOgU8COB3fQNBKfrTcJGqWAT&#10;py8gi1z+5y9+AAAA//8DAFBLAQItABQABgAIAAAAIQC2gziS/gAAAOEBAAATAAAAAAAAAAAAAAAA&#10;AAAAAABbQ29udGVudF9UeXBlc10ueG1sUEsBAi0AFAAGAAgAAAAhADj9If/WAAAAlAEAAAsAAAAA&#10;AAAAAAAAAAAALwEAAF9yZWxzLy5yZWxzUEsBAi0AFAAGAAgAAAAhAEK+Ab93AgAA2wQAAA4AAAAA&#10;AAAAAAAAAAAALgIAAGRycy9lMm9Eb2MueG1sUEsBAi0AFAAGAAgAAAAhAIf8r1LcAAAABwEAAA8A&#10;AAAAAAAAAAAAAAAA0QQAAGRycy9kb3ducmV2LnhtbFBLBQYAAAAABAAEAPMAAADaBQAAAAA=&#10;" fillcolor="#cfc" strokecolor="#c3d69b" strokeweight=".05pt">
            <v:shadow on="t" color="#ededed" offset="2.1pt,2.1pt"/>
            <v:textbox>
              <w:txbxContent>
                <w:p w14:paraId="6A94547E" w14:textId="77777777" w:rsidR="00554713" w:rsidRDefault="00554713" w:rsidP="0055471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6A94547F" w14:textId="77777777" w:rsidR="00554713" w:rsidRDefault="00554713" w:rsidP="0055471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6A945480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6A945481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6A945482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</w:p>
                <w:p w14:paraId="6A945483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6A945484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6A945485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</w:p>
                <w:p w14:paraId="6A945486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6A945487" w14:textId="77777777" w:rsidR="00554713" w:rsidRPr="00641026" w:rsidRDefault="00554713" w:rsidP="00554713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6A945488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6A945489" w14:textId="77777777" w:rsidR="00554713" w:rsidRDefault="00554713" w:rsidP="0055471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CD7EBB" w:rsidRPr="00CD7EBB">
        <w:rPr>
          <w:noProof/>
        </w:rPr>
        <w:t>Kromě pestrých letničkových záhonů a pomalu se zbarvujících listů</w:t>
      </w:r>
      <w:r w:rsidR="00554713">
        <w:rPr>
          <w:noProof/>
        </w:rPr>
        <w:t xml:space="preserve"> javorů a dalších dřevin</w:t>
      </w:r>
      <w:r w:rsidR="00CD7EBB" w:rsidRPr="00CD7EBB">
        <w:rPr>
          <w:noProof/>
        </w:rPr>
        <w:t xml:space="preserve"> mohou nyní návštěvníci trojské botanické zahrady obdivovat</w:t>
      </w:r>
      <w:r w:rsidR="00CD7EBB">
        <w:rPr>
          <w:noProof/>
        </w:rPr>
        <w:t xml:space="preserve"> i některé rostlinné rekordmany. V expozici Užitkových rostlin Nového světa, nacház</w:t>
      </w:r>
      <w:r w:rsidR="00DE45C6">
        <w:rPr>
          <w:noProof/>
        </w:rPr>
        <w:t>ející se</w:t>
      </w:r>
      <w:r w:rsidR="00CD7EBB">
        <w:rPr>
          <w:noProof/>
        </w:rPr>
        <w:t xml:space="preserve"> v areál</w:t>
      </w:r>
      <w:r w:rsidR="004658A3">
        <w:rPr>
          <w:noProof/>
        </w:rPr>
        <w:t>u</w:t>
      </w:r>
      <w:r w:rsidR="00CD7EBB">
        <w:rPr>
          <w:noProof/>
        </w:rPr>
        <w:t xml:space="preserve"> Horní zahrady, je nyní k vid</w:t>
      </w:r>
      <w:r w:rsidR="004658A3">
        <w:rPr>
          <w:noProof/>
        </w:rPr>
        <w:t>ěn</w:t>
      </w:r>
      <w:r w:rsidR="00CD7EBB">
        <w:rPr>
          <w:noProof/>
        </w:rPr>
        <w:t>í jedna z nejdelších tykví na světě – lagenárie, kalabasa nebo také indická okurka (</w:t>
      </w:r>
      <w:r w:rsidR="00CD7EBB">
        <w:rPr>
          <w:i/>
          <w:iCs/>
        </w:rPr>
        <w:t>Lagenaria siceraria</w:t>
      </w:r>
      <w:r w:rsidR="00CD7EBB" w:rsidRPr="00CD7EBB">
        <w:rPr>
          <w:iCs/>
        </w:rPr>
        <w:t>). Délka plodu, který se tu podařilo vypěstovat</w:t>
      </w:r>
      <w:r w:rsidR="00DE45C6">
        <w:rPr>
          <w:iCs/>
        </w:rPr>
        <w:t>,</w:t>
      </w:r>
      <w:r w:rsidR="00CD7EBB" w:rsidRPr="00CD7EBB">
        <w:rPr>
          <w:iCs/>
        </w:rPr>
        <w:t xml:space="preserve"> se </w:t>
      </w:r>
      <w:r w:rsidR="00DE45C6">
        <w:rPr>
          <w:iCs/>
        </w:rPr>
        <w:t>v tuto chvíli</w:t>
      </w:r>
      <w:r w:rsidR="003F5A2B">
        <w:rPr>
          <w:iCs/>
        </w:rPr>
        <w:t xml:space="preserve"> přesahuje rekordní 2 metry</w:t>
      </w:r>
      <w:r w:rsidR="00554713">
        <w:rPr>
          <w:iCs/>
        </w:rPr>
        <w:t xml:space="preserve">. </w:t>
      </w:r>
      <w:r w:rsidR="00CD7EBB" w:rsidRPr="00CD7EBB">
        <w:rPr>
          <w:i/>
          <w:iCs/>
        </w:rPr>
        <w:t>„V expozici Užitkových rostlin Nového světa se nachází řada zajímavých plodů od klasických rajčat přes plody rajčenky,</w:t>
      </w:r>
      <w:r w:rsidR="00554713">
        <w:rPr>
          <w:i/>
          <w:iCs/>
        </w:rPr>
        <w:t xml:space="preserve"> </w:t>
      </w:r>
      <w:r w:rsidR="00CD7EBB" w:rsidRPr="00CD7EBB">
        <w:rPr>
          <w:i/>
          <w:iCs/>
        </w:rPr>
        <w:t>čajotu</w:t>
      </w:r>
      <w:r w:rsidR="00554713">
        <w:rPr>
          <w:i/>
          <w:iCs/>
        </w:rPr>
        <w:t>, oky</w:t>
      </w:r>
      <w:r w:rsidR="00CD7EBB" w:rsidRPr="00CD7EBB">
        <w:rPr>
          <w:i/>
          <w:iCs/>
        </w:rPr>
        <w:t xml:space="preserve"> až po obrovské lagenárie. Jeden z plodů nám narostl do </w:t>
      </w:r>
      <w:r w:rsidR="00963B13">
        <w:rPr>
          <w:i/>
          <w:iCs/>
        </w:rPr>
        <w:t xml:space="preserve">výjimečné </w:t>
      </w:r>
      <w:r w:rsidR="00CD7EBB" w:rsidRPr="00CD7EBB">
        <w:rPr>
          <w:i/>
          <w:iCs/>
        </w:rPr>
        <w:t>délky</w:t>
      </w:r>
      <w:r w:rsidR="003F5A2B">
        <w:rPr>
          <w:i/>
          <w:iCs/>
        </w:rPr>
        <w:t>.</w:t>
      </w:r>
      <w:r w:rsidR="003F5A2B" w:rsidRPr="003F5A2B">
        <w:rPr>
          <w:i/>
          <w:iCs/>
        </w:rPr>
        <w:t xml:space="preserve"> </w:t>
      </w:r>
      <w:r w:rsidR="003F5A2B" w:rsidRPr="00CD7EBB">
        <w:rPr>
          <w:i/>
          <w:iCs/>
        </w:rPr>
        <w:t>O rekord pomalu usilovaly i další plody</w:t>
      </w:r>
      <w:r w:rsidR="003F5A2B">
        <w:rPr>
          <w:i/>
          <w:iCs/>
        </w:rPr>
        <w:t>. B</w:t>
      </w:r>
      <w:r w:rsidR="003F5A2B" w:rsidRPr="00B95EB7">
        <w:rPr>
          <w:i/>
          <w:iCs/>
        </w:rPr>
        <w:t>ohužel nám je ale poničili neukáznění návštěvníci, tak</w:t>
      </w:r>
      <w:r w:rsidR="003F5A2B">
        <w:rPr>
          <w:i/>
          <w:iCs/>
        </w:rPr>
        <w:t>ž</w:t>
      </w:r>
      <w:r w:rsidR="003F5A2B" w:rsidRPr="00B95EB7">
        <w:rPr>
          <w:i/>
          <w:iCs/>
        </w:rPr>
        <w:t>e nemohly nar</w:t>
      </w:r>
      <w:r w:rsidR="003F5A2B">
        <w:rPr>
          <w:i/>
          <w:iCs/>
        </w:rPr>
        <w:t>ů</w:t>
      </w:r>
      <w:r w:rsidR="003F5A2B" w:rsidRPr="00B95EB7">
        <w:rPr>
          <w:i/>
          <w:iCs/>
        </w:rPr>
        <w:t>st do pln</w:t>
      </w:r>
      <w:r w:rsidR="003F5A2B">
        <w:rPr>
          <w:i/>
          <w:iCs/>
        </w:rPr>
        <w:t>é</w:t>
      </w:r>
      <w:r w:rsidR="003F5A2B" w:rsidRPr="00B95EB7">
        <w:rPr>
          <w:i/>
          <w:iCs/>
        </w:rPr>
        <w:t xml:space="preserve"> velikosti</w:t>
      </w:r>
      <w:r w:rsidR="003F5A2B" w:rsidRPr="00CD7EBB">
        <w:rPr>
          <w:i/>
          <w:iCs/>
        </w:rPr>
        <w:t>,“</w:t>
      </w:r>
      <w:r w:rsidR="00CD7EBB">
        <w:rPr>
          <w:iCs/>
        </w:rPr>
        <w:t xml:space="preserve"> říká </w:t>
      </w:r>
      <w:r w:rsidR="00CD7EBB" w:rsidRPr="00554713">
        <w:rPr>
          <w:b/>
          <w:iCs/>
        </w:rPr>
        <w:t>Klára Lorencová, kurátorka Botanické zahrady hl. m. Prahy</w:t>
      </w:r>
      <w:r w:rsidR="00CD7EBB">
        <w:rPr>
          <w:iCs/>
        </w:rPr>
        <w:t>.</w:t>
      </w:r>
    </w:p>
    <w:p w14:paraId="6A94542A" w14:textId="77777777" w:rsidR="00BD5C20" w:rsidRDefault="00554713" w:rsidP="00BC55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Nejjedovatější rostlin</w:t>
      </w:r>
      <w:r w:rsidR="001008A7">
        <w:rPr>
          <w:b/>
          <w:noProof/>
        </w:rPr>
        <w:t xml:space="preserve">y </w:t>
      </w:r>
      <w:r>
        <w:rPr>
          <w:b/>
          <w:noProof/>
        </w:rPr>
        <w:t>na světě</w:t>
      </w:r>
    </w:p>
    <w:p w14:paraId="6A94542B" w14:textId="6738D3FF" w:rsidR="00554713" w:rsidRDefault="00554713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  <w:r w:rsidRPr="00554713">
        <w:rPr>
          <w:noProof/>
        </w:rPr>
        <w:t>V</w:t>
      </w:r>
      <w:r w:rsidR="00963B13">
        <w:rPr>
          <w:noProof/>
        </w:rPr>
        <w:t>elká část</w:t>
      </w:r>
      <w:r w:rsidRPr="00554713">
        <w:rPr>
          <w:noProof/>
        </w:rPr>
        <w:t xml:space="preserve"> rostlinné </w:t>
      </w:r>
      <w:r w:rsidR="00963B13">
        <w:rPr>
          <w:noProof/>
        </w:rPr>
        <w:t>říše</w:t>
      </w:r>
      <w:r w:rsidRPr="00554713">
        <w:rPr>
          <w:noProof/>
        </w:rPr>
        <w:t xml:space="preserve"> obsahuj</w:t>
      </w:r>
      <w:r w:rsidR="00963B13">
        <w:rPr>
          <w:noProof/>
        </w:rPr>
        <w:t>e</w:t>
      </w:r>
      <w:r w:rsidRPr="00554713">
        <w:rPr>
          <w:noProof/>
        </w:rPr>
        <w:t xml:space="preserve"> nejrůznější jedovaté látky. Jedním z nejprudších jedů na světě je ricin. Právě ten se skrývá v semenech skočce obecného (</w:t>
      </w:r>
      <w:proofErr w:type="spellStart"/>
      <w:r w:rsidRPr="00554713">
        <w:rPr>
          <w:rStyle w:val="lrzxr"/>
          <w:i/>
        </w:rPr>
        <w:t>Ricinus</w:t>
      </w:r>
      <w:proofErr w:type="spellEnd"/>
      <w:r w:rsidRPr="00554713">
        <w:rPr>
          <w:rStyle w:val="lrzxr"/>
          <w:i/>
        </w:rPr>
        <w:t xml:space="preserve"> </w:t>
      </w:r>
      <w:proofErr w:type="spellStart"/>
      <w:r w:rsidRPr="00554713">
        <w:rPr>
          <w:rStyle w:val="lrzxr"/>
          <w:i/>
        </w:rPr>
        <w:t>communis</w:t>
      </w:r>
      <w:proofErr w:type="spellEnd"/>
      <w:r w:rsidRPr="00554713">
        <w:rPr>
          <w:rStyle w:val="lrzxr"/>
        </w:rPr>
        <w:t>)</w:t>
      </w:r>
      <w:r w:rsidR="00D11FE4">
        <w:rPr>
          <w:rStyle w:val="lrzxr"/>
        </w:rPr>
        <w:t xml:space="preserve">, který je </w:t>
      </w:r>
      <w:r w:rsidR="00963B13">
        <w:rPr>
          <w:rStyle w:val="lrzxr"/>
        </w:rPr>
        <w:t xml:space="preserve">vzhledem ke </w:t>
      </w:r>
      <w:r w:rsidR="00D11FE4">
        <w:rPr>
          <w:rStyle w:val="lrzxr"/>
        </w:rPr>
        <w:t>svému obsahu toxinu</w:t>
      </w:r>
      <w:r w:rsidR="000C040A">
        <w:rPr>
          <w:rStyle w:val="lrzxr"/>
        </w:rPr>
        <w:t xml:space="preserve"> považován za</w:t>
      </w:r>
      <w:r w:rsidR="001008A7">
        <w:rPr>
          <w:rStyle w:val="lrzxr"/>
        </w:rPr>
        <w:t xml:space="preserve"> </w:t>
      </w:r>
      <w:r w:rsidR="002E2099">
        <w:rPr>
          <w:rStyle w:val="lrzxr"/>
        </w:rPr>
        <w:t xml:space="preserve">jednu z </w:t>
      </w:r>
      <w:r w:rsidR="00D11FE4">
        <w:rPr>
          <w:rStyle w:val="lrzxr"/>
        </w:rPr>
        <w:t>nejjedovatější</w:t>
      </w:r>
      <w:r w:rsidR="002E2099">
        <w:rPr>
          <w:rStyle w:val="lrzxr"/>
        </w:rPr>
        <w:t>ch</w:t>
      </w:r>
      <w:r w:rsidR="00D11FE4">
        <w:rPr>
          <w:rStyle w:val="lrzxr"/>
        </w:rPr>
        <w:t xml:space="preserve"> rostlin</w:t>
      </w:r>
      <w:r w:rsidR="00963B13">
        <w:rPr>
          <w:rStyle w:val="lrzxr"/>
        </w:rPr>
        <w:t>a naší planetě</w:t>
      </w:r>
      <w:r w:rsidR="00D11FE4">
        <w:rPr>
          <w:rStyle w:val="lrzxr"/>
        </w:rPr>
        <w:t>. Přitom se s</w:t>
      </w:r>
      <w:r w:rsidR="001008A7">
        <w:rPr>
          <w:rStyle w:val="lrzxr"/>
        </w:rPr>
        <w:t> </w:t>
      </w:r>
      <w:r w:rsidR="00D11FE4">
        <w:rPr>
          <w:rStyle w:val="lrzxr"/>
        </w:rPr>
        <w:t>ním běžně setká</w:t>
      </w:r>
      <w:r w:rsidR="001008A7">
        <w:rPr>
          <w:rStyle w:val="lrzxr"/>
        </w:rPr>
        <w:t>váme</w:t>
      </w:r>
      <w:r w:rsidR="00D11FE4">
        <w:rPr>
          <w:rStyle w:val="lrzxr"/>
        </w:rPr>
        <w:t xml:space="preserve"> v soukromých zahradách, </w:t>
      </w:r>
      <w:r w:rsidR="00963B13">
        <w:rPr>
          <w:rStyle w:val="lrzxr"/>
        </w:rPr>
        <w:t xml:space="preserve">jež </w:t>
      </w:r>
      <w:r w:rsidR="00D11FE4">
        <w:rPr>
          <w:rStyle w:val="lrzxr"/>
        </w:rPr>
        <w:t xml:space="preserve">v pozdním létě zdobí nafialovělými listy a červenými plody. Z těch po dozrání „vyskakují“ jedovatá semena – právě proto se rostlina česky nazývá skočec. Skočec obecný najdete v expozici Ornamentální </w:t>
      </w:r>
      <w:r w:rsidR="00D11FE4">
        <w:rPr>
          <w:rStyle w:val="lrzxr"/>
        </w:rPr>
        <w:lastRenderedPageBreak/>
        <w:t>zahrada, kde je</w:t>
      </w:r>
      <w:r w:rsidR="008467EE">
        <w:rPr>
          <w:rStyle w:val="lrzxr"/>
        </w:rPr>
        <w:t xml:space="preserve">, </w:t>
      </w:r>
      <w:r w:rsidR="00D11FE4">
        <w:rPr>
          <w:rStyle w:val="lrzxr"/>
        </w:rPr>
        <w:t>stej</w:t>
      </w:r>
      <w:r w:rsidR="008467EE">
        <w:rPr>
          <w:rStyle w:val="lrzxr"/>
        </w:rPr>
        <w:t>n</w:t>
      </w:r>
      <w:r w:rsidR="00D11FE4">
        <w:rPr>
          <w:rStyle w:val="lrzxr"/>
        </w:rPr>
        <w:t>ě jako další jedovaté rostliny</w:t>
      </w:r>
      <w:r w:rsidR="008467EE">
        <w:rPr>
          <w:rStyle w:val="lrzxr"/>
        </w:rPr>
        <w:t>,</w:t>
      </w:r>
      <w:r w:rsidR="00D11FE4">
        <w:rPr>
          <w:rStyle w:val="lrzxr"/>
        </w:rPr>
        <w:t xml:space="preserve"> </w:t>
      </w:r>
      <w:r w:rsidR="00963B13">
        <w:rPr>
          <w:rStyle w:val="lrzxr"/>
        </w:rPr>
        <w:t xml:space="preserve">varovně </w:t>
      </w:r>
      <w:r w:rsidR="00D11FE4">
        <w:rPr>
          <w:rStyle w:val="lrzxr"/>
        </w:rPr>
        <w:t xml:space="preserve">označen. </w:t>
      </w:r>
      <w:r w:rsidR="001008A7">
        <w:rPr>
          <w:rStyle w:val="lrzxr"/>
        </w:rPr>
        <w:t>V různých částech venkovních expozic také narazíte na tis červený</w:t>
      </w:r>
      <w:r w:rsidR="0009446F">
        <w:rPr>
          <w:rStyle w:val="lrzxr"/>
        </w:rPr>
        <w:t xml:space="preserve"> (</w:t>
      </w:r>
      <w:proofErr w:type="spellStart"/>
      <w:r w:rsidR="0009446F" w:rsidRPr="0009446F">
        <w:rPr>
          <w:rStyle w:val="lrzxr"/>
          <w:i/>
        </w:rPr>
        <w:t>Taxus</w:t>
      </w:r>
      <w:proofErr w:type="spellEnd"/>
      <w:r w:rsidR="0009446F" w:rsidRPr="0009446F">
        <w:rPr>
          <w:rStyle w:val="lrzxr"/>
          <w:i/>
        </w:rPr>
        <w:t xml:space="preserve"> </w:t>
      </w:r>
      <w:proofErr w:type="spellStart"/>
      <w:r w:rsidR="0009446F" w:rsidRPr="0009446F">
        <w:rPr>
          <w:rStyle w:val="lrzxr"/>
          <w:i/>
        </w:rPr>
        <w:t>baccata</w:t>
      </w:r>
      <w:proofErr w:type="spellEnd"/>
      <w:r w:rsidR="0009446F">
        <w:rPr>
          <w:rStyle w:val="lrzxr"/>
        </w:rPr>
        <w:t>)</w:t>
      </w:r>
      <w:r w:rsidR="001008A7">
        <w:rPr>
          <w:rStyle w:val="lrzxr"/>
        </w:rPr>
        <w:t>, který je rovněž řazen mezi rostliny s </w:t>
      </w:r>
      <w:r w:rsidR="00963B13">
        <w:rPr>
          <w:rStyle w:val="lrzxr"/>
        </w:rPr>
        <w:t>velmi prudkým</w:t>
      </w:r>
      <w:r w:rsidR="001008A7">
        <w:rPr>
          <w:rStyle w:val="lrzxr"/>
        </w:rPr>
        <w:t xml:space="preserve"> jedem. </w:t>
      </w:r>
      <w:r w:rsidR="00D11FE4">
        <w:rPr>
          <w:rStyle w:val="lrzxr"/>
        </w:rPr>
        <w:t>Jedovaté rostliny najdete i ve skleníku Fata Morgana</w:t>
      </w:r>
      <w:r w:rsidR="001008A7">
        <w:rPr>
          <w:rStyle w:val="lrzxr"/>
        </w:rPr>
        <w:t xml:space="preserve">. </w:t>
      </w:r>
      <w:r w:rsidR="003D3BD2">
        <w:rPr>
          <w:rStyle w:val="lrzxr"/>
        </w:rPr>
        <w:t>J</w:t>
      </w:r>
      <w:r w:rsidR="00D11FE4">
        <w:rPr>
          <w:rStyle w:val="lrzxr"/>
        </w:rPr>
        <w:t xml:space="preserve">ednou </w:t>
      </w:r>
      <w:r w:rsidR="00E2684B">
        <w:rPr>
          <w:rStyle w:val="lrzxr"/>
        </w:rPr>
        <w:t>z</w:t>
      </w:r>
      <w:r w:rsidR="00D11FE4">
        <w:rPr>
          <w:rStyle w:val="lrzxr"/>
        </w:rPr>
        <w:t> těch nejjedovatějších je gloriosa</w:t>
      </w:r>
      <w:r w:rsidR="00E2684B">
        <w:rPr>
          <w:rStyle w:val="lrzxr"/>
        </w:rPr>
        <w:t xml:space="preserve"> vznešená </w:t>
      </w:r>
      <w:r w:rsidR="00E2684B" w:rsidRPr="00E2684B">
        <w:rPr>
          <w:rStyle w:val="lrzxr"/>
        </w:rPr>
        <w:t>(</w:t>
      </w:r>
      <w:r w:rsidR="00E2684B" w:rsidRPr="00E2684B">
        <w:rPr>
          <w:rStyle w:val="lrzxr"/>
          <w:i/>
        </w:rPr>
        <w:t>Gloriosa superba</w:t>
      </w:r>
      <w:r w:rsidR="00E2684B" w:rsidRPr="00E2684B">
        <w:rPr>
          <w:rStyle w:val="lrzxr"/>
        </w:rPr>
        <w:t>)</w:t>
      </w:r>
      <w:r w:rsidR="00E2684B">
        <w:rPr>
          <w:rStyle w:val="lrzxr"/>
        </w:rPr>
        <w:t xml:space="preserve">. Tato popínavá rostlina původem ze subtropických a tropických oblastí Asie a subsaharské Afriky má výrazné, žlutočervené květy, které připomínají plameny. Silně jedovatá je celá, obsahuje </w:t>
      </w:r>
      <w:r w:rsidR="00E2684B" w:rsidRPr="00E2684B">
        <w:rPr>
          <w:rStyle w:val="lrzxr"/>
        </w:rPr>
        <w:t>velmi toxický alkaloid kolchicin</w:t>
      </w:r>
      <w:r w:rsidR="00E2684B">
        <w:rPr>
          <w:rStyle w:val="lrzxr"/>
        </w:rPr>
        <w:t xml:space="preserve">. </w:t>
      </w:r>
      <w:r w:rsidR="00630336">
        <w:rPr>
          <w:rStyle w:val="lrzxr"/>
        </w:rPr>
        <w:t xml:space="preserve">Kromě žlutočervené formy se </w:t>
      </w:r>
      <w:r w:rsidR="00963B13">
        <w:rPr>
          <w:rStyle w:val="lrzxr"/>
        </w:rPr>
        <w:t xml:space="preserve">v sukulentní části </w:t>
      </w:r>
      <w:r w:rsidR="00630336">
        <w:rPr>
          <w:rStyle w:val="lrzxr"/>
        </w:rPr>
        <w:t xml:space="preserve">skleníku Fata </w:t>
      </w:r>
      <w:proofErr w:type="gramStart"/>
      <w:r w:rsidR="00630336">
        <w:rPr>
          <w:rStyle w:val="lrzxr"/>
        </w:rPr>
        <w:t>Morgana ,</w:t>
      </w:r>
      <w:proofErr w:type="gramEnd"/>
      <w:r w:rsidR="00630336">
        <w:rPr>
          <w:rStyle w:val="lrzxr"/>
        </w:rPr>
        <w:t xml:space="preserve"> nachází i </w:t>
      </w:r>
      <w:proofErr w:type="spellStart"/>
      <w:r w:rsidR="00630336">
        <w:rPr>
          <w:rStyle w:val="lrzxr"/>
        </w:rPr>
        <w:t>gloriosa</w:t>
      </w:r>
      <w:proofErr w:type="spellEnd"/>
      <w:r w:rsidR="00630336">
        <w:rPr>
          <w:rStyle w:val="lrzxr"/>
        </w:rPr>
        <w:t xml:space="preserve"> se žlutými květy. </w:t>
      </w:r>
    </w:p>
    <w:p w14:paraId="6A94542C" w14:textId="77777777" w:rsidR="0030545C" w:rsidRDefault="00A859EB" w:rsidP="00BC5584">
      <w:pPr>
        <w:pStyle w:val="Normlnweb"/>
        <w:spacing w:after="0" w:line="276" w:lineRule="auto"/>
        <w:jc w:val="both"/>
        <w:textAlignment w:val="baseline"/>
        <w:rPr>
          <w:rStyle w:val="lrzxr"/>
          <w:b/>
        </w:rPr>
      </w:pPr>
      <w:r w:rsidRPr="00A859EB">
        <w:rPr>
          <w:rStyle w:val="lrzxr"/>
          <w:b/>
        </w:rPr>
        <w:t>Nejvyšší</w:t>
      </w:r>
      <w:r w:rsidR="006F0620">
        <w:rPr>
          <w:rStyle w:val="lrzxr"/>
          <w:b/>
        </w:rPr>
        <w:t xml:space="preserve"> strom</w:t>
      </w:r>
      <w:r>
        <w:rPr>
          <w:rStyle w:val="lrzxr"/>
          <w:b/>
        </w:rPr>
        <w:t xml:space="preserve">, </w:t>
      </w:r>
      <w:r w:rsidRPr="00A859EB">
        <w:rPr>
          <w:rStyle w:val="lrzxr"/>
          <w:b/>
        </w:rPr>
        <w:t>největší šišk</w:t>
      </w:r>
      <w:r>
        <w:rPr>
          <w:rStyle w:val="lrzxr"/>
          <w:b/>
        </w:rPr>
        <w:t>a i nejmenší leknín</w:t>
      </w:r>
    </w:p>
    <w:p w14:paraId="6A94542D" w14:textId="51E8DA92" w:rsidR="000E09D4" w:rsidRDefault="00A859EB" w:rsidP="000E09D4">
      <w:pPr>
        <w:pStyle w:val="Normlnweb"/>
        <w:spacing w:after="0" w:line="276" w:lineRule="auto"/>
        <w:jc w:val="both"/>
        <w:textAlignment w:val="baseline"/>
      </w:pPr>
      <w:r w:rsidRPr="00A859EB">
        <w:rPr>
          <w:rStyle w:val="lrzxr"/>
        </w:rPr>
        <w:t xml:space="preserve">V botanické zahradě </w:t>
      </w:r>
      <w:r w:rsidR="00963B13">
        <w:rPr>
          <w:rStyle w:val="lrzxr"/>
        </w:rPr>
        <w:t xml:space="preserve">máte </w:t>
      </w:r>
      <w:r w:rsidRPr="00A859EB">
        <w:rPr>
          <w:rStyle w:val="lrzxr"/>
        </w:rPr>
        <w:t xml:space="preserve">rovněž </w:t>
      </w:r>
      <w:r w:rsidR="00963B13">
        <w:rPr>
          <w:rStyle w:val="lrzxr"/>
        </w:rPr>
        <w:t xml:space="preserve">příležitost </w:t>
      </w:r>
      <w:r w:rsidRPr="00A859EB">
        <w:rPr>
          <w:rStyle w:val="lrzxr"/>
        </w:rPr>
        <w:t xml:space="preserve">seznámit </w:t>
      </w:r>
      <w:r w:rsidR="00963B13">
        <w:rPr>
          <w:rStyle w:val="lrzxr"/>
        </w:rPr>
        <w:t xml:space="preserve">se </w:t>
      </w:r>
      <w:r w:rsidRPr="00A859EB">
        <w:rPr>
          <w:rStyle w:val="lrzxr"/>
        </w:rPr>
        <w:t>s rostlinami, které jsou za rekordmany považovány o</w:t>
      </w:r>
      <w:r>
        <w:rPr>
          <w:rStyle w:val="lrzxr"/>
        </w:rPr>
        <w:t>becně</w:t>
      </w:r>
      <w:r w:rsidRPr="00A859EB">
        <w:rPr>
          <w:rStyle w:val="lrzxr"/>
        </w:rPr>
        <w:t xml:space="preserve">. </w:t>
      </w:r>
      <w:r w:rsidR="003B5F6C">
        <w:rPr>
          <w:rStyle w:val="lrzxr"/>
        </w:rPr>
        <w:t xml:space="preserve">Milovníci sukulentů mohou </w:t>
      </w:r>
      <w:r w:rsidR="000E09D4">
        <w:rPr>
          <w:rStyle w:val="lrzxr"/>
        </w:rPr>
        <w:t>ve skleníku Fata Morgana obdivovat pryšec obrovský (</w:t>
      </w:r>
      <w:r w:rsidR="000E09D4" w:rsidRPr="000E09D4">
        <w:rPr>
          <w:rStyle w:val="lrzxr"/>
          <w:i/>
        </w:rPr>
        <w:t>Euphorbia ingens</w:t>
      </w:r>
      <w:r w:rsidR="000E09D4">
        <w:rPr>
          <w:rStyle w:val="lrzxr"/>
        </w:rPr>
        <w:t xml:space="preserve">), který v přirozeném prostředí dosahuje výšky až 8 metrů. V expozici Svět sukulentů </w:t>
      </w:r>
      <w:r w:rsidR="00963B13">
        <w:rPr>
          <w:rStyle w:val="lrzxr"/>
        </w:rPr>
        <w:t>j</w:t>
      </w:r>
      <w:r w:rsidR="000E09D4">
        <w:rPr>
          <w:rStyle w:val="lrzxr"/>
        </w:rPr>
        <w:t xml:space="preserve">e </w:t>
      </w:r>
      <w:r w:rsidR="008467EE">
        <w:rPr>
          <w:rStyle w:val="lrzxr"/>
        </w:rPr>
        <w:t xml:space="preserve">zase </w:t>
      </w:r>
      <w:r w:rsidR="00963B13">
        <w:rPr>
          <w:rStyle w:val="lrzxr"/>
        </w:rPr>
        <w:t xml:space="preserve">zastoupena </w:t>
      </w:r>
      <w:r w:rsidR="000E09D4">
        <w:rPr>
          <w:rStyle w:val="lrzxr"/>
        </w:rPr>
        <w:t>jedna z největších aloí (</w:t>
      </w:r>
      <w:r w:rsidR="000E09D4" w:rsidRPr="000E09D4">
        <w:rPr>
          <w:rStyle w:val="lrzxr"/>
          <w:i/>
        </w:rPr>
        <w:t>Aloe dichotoma</w:t>
      </w:r>
      <w:r w:rsidR="000E09D4">
        <w:rPr>
          <w:rStyle w:val="lrzxr"/>
        </w:rPr>
        <w:t xml:space="preserve">), která může dorůst až 9 metrů. Ve stejné expozici najdeme </w:t>
      </w:r>
      <w:r w:rsidR="00963B13">
        <w:rPr>
          <w:rStyle w:val="lrzxr"/>
        </w:rPr>
        <w:t>rovněž</w:t>
      </w:r>
      <w:r w:rsidR="000E09D4">
        <w:rPr>
          <w:rStyle w:val="lrzxr"/>
        </w:rPr>
        <w:t xml:space="preserve"> </w:t>
      </w:r>
      <w:r w:rsidR="000E09D4">
        <w:t xml:space="preserve">nejvyšší šťavel </w:t>
      </w:r>
      <w:r w:rsidR="00963B13">
        <w:t>(</w:t>
      </w:r>
      <w:proofErr w:type="spellStart"/>
      <w:r w:rsidR="000E09D4" w:rsidRPr="006F0620">
        <w:rPr>
          <w:i/>
        </w:rPr>
        <w:t>Oxalis</w:t>
      </w:r>
      <w:proofErr w:type="spellEnd"/>
      <w:r w:rsidR="000E09D4" w:rsidRPr="006F0620">
        <w:rPr>
          <w:i/>
        </w:rPr>
        <w:t xml:space="preserve"> </w:t>
      </w:r>
      <w:proofErr w:type="spellStart"/>
      <w:r w:rsidR="000E09D4" w:rsidRPr="006F0620">
        <w:rPr>
          <w:i/>
        </w:rPr>
        <w:t>gigantea</w:t>
      </w:r>
      <w:proofErr w:type="spellEnd"/>
      <w:r w:rsidR="00963B13" w:rsidRPr="003F5A2B">
        <w:t>)</w:t>
      </w:r>
      <w:r w:rsidR="000E09D4">
        <w:t xml:space="preserve">, </w:t>
      </w:r>
      <w:r w:rsidR="006F0620">
        <w:t xml:space="preserve">který může měřit až </w:t>
      </w:r>
      <w:r w:rsidR="000E09D4">
        <w:t>2,5 metr</w:t>
      </w:r>
      <w:r w:rsidR="006F0620">
        <w:t>u</w:t>
      </w:r>
      <w:r w:rsidR="000E09D4">
        <w:t xml:space="preserve">. </w:t>
      </w:r>
    </w:p>
    <w:p w14:paraId="6A94542E" w14:textId="14E8E402" w:rsidR="006F0620" w:rsidRDefault="006F0620" w:rsidP="006A6FEC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  <w:r>
        <w:t xml:space="preserve">V lesních expozicích nemůže chybět strom, </w:t>
      </w:r>
      <w:r w:rsidR="00F85239">
        <w:t xml:space="preserve">jemuž </w:t>
      </w:r>
      <w:r>
        <w:t>patří titul nejvyšší na světě – sekvoj vždyzelená (</w:t>
      </w:r>
      <w:r>
        <w:rPr>
          <w:i/>
          <w:iCs/>
        </w:rPr>
        <w:t>Sequoia sempervirens</w:t>
      </w:r>
      <w:r w:rsidRPr="003F5A2B">
        <w:rPr>
          <w:iCs/>
        </w:rPr>
        <w:t>)</w:t>
      </w:r>
      <w:r>
        <w:rPr>
          <w:i/>
          <w:iCs/>
        </w:rPr>
        <w:t xml:space="preserve">. </w:t>
      </w:r>
      <w:r w:rsidRPr="006F0620">
        <w:rPr>
          <w:iCs/>
        </w:rPr>
        <w:t xml:space="preserve">Ta </w:t>
      </w:r>
      <w:r w:rsidR="00604AA8">
        <w:rPr>
          <w:iCs/>
        </w:rPr>
        <w:t xml:space="preserve">je národním stromem Kalifornie a </w:t>
      </w:r>
      <w:r w:rsidR="00456DAD">
        <w:rPr>
          <w:iCs/>
        </w:rPr>
        <w:t xml:space="preserve">nejvyšší </w:t>
      </w:r>
      <w:r w:rsidR="00F85239">
        <w:rPr>
          <w:iCs/>
        </w:rPr>
        <w:t xml:space="preserve">exemplář </w:t>
      </w:r>
      <w:r w:rsidR="00456DAD">
        <w:rPr>
          <w:iCs/>
        </w:rPr>
        <w:t xml:space="preserve">dosahuje téměř 116 metrů. Kromě výšky </w:t>
      </w:r>
      <w:r w:rsidR="00F85239">
        <w:rPr>
          <w:iCs/>
        </w:rPr>
        <w:t xml:space="preserve">bývá </w:t>
      </w:r>
      <w:r w:rsidR="00456DAD">
        <w:rPr>
          <w:iCs/>
        </w:rPr>
        <w:t xml:space="preserve">u sekvojí rekordní i jejich stáří, mohou se dožít i více než dvou tisíc </w:t>
      </w:r>
      <w:r w:rsidR="00456DAD" w:rsidRPr="00DF778D">
        <w:rPr>
          <w:iCs/>
        </w:rPr>
        <w:t>let</w:t>
      </w:r>
      <w:r w:rsidR="00DF778D" w:rsidRPr="00DF778D">
        <w:rPr>
          <w:iCs/>
        </w:rPr>
        <w:t>.</w:t>
      </w:r>
      <w:r w:rsidR="00DF778D">
        <w:rPr>
          <w:iCs/>
        </w:rPr>
        <w:t xml:space="preserve"> </w:t>
      </w:r>
      <w:r w:rsidR="00F85239">
        <w:rPr>
          <w:iCs/>
        </w:rPr>
        <w:t xml:space="preserve">Zástupci </w:t>
      </w:r>
      <w:r w:rsidR="00DF778D" w:rsidRPr="00DF778D">
        <w:rPr>
          <w:iCs/>
        </w:rPr>
        <w:t xml:space="preserve">tohoto choulostivého druhu jsou k vidění v expozici Pineta </w:t>
      </w:r>
      <w:r w:rsidR="00DF778D">
        <w:rPr>
          <w:iCs/>
        </w:rPr>
        <w:t>v areálu</w:t>
      </w:r>
      <w:r w:rsidR="00DF778D" w:rsidRPr="00DF778D">
        <w:rPr>
          <w:iCs/>
        </w:rPr>
        <w:t xml:space="preserve"> Horní zahrad</w:t>
      </w:r>
      <w:r w:rsidR="00DF778D">
        <w:rPr>
          <w:iCs/>
        </w:rPr>
        <w:t>y</w:t>
      </w:r>
      <w:r w:rsidR="00DF778D" w:rsidRPr="00DF778D">
        <w:rPr>
          <w:iCs/>
        </w:rPr>
        <w:t xml:space="preserve"> a v současnosti dosahují</w:t>
      </w:r>
      <w:r w:rsidR="00DF778D">
        <w:rPr>
          <w:iCs/>
        </w:rPr>
        <w:t xml:space="preserve"> výšky</w:t>
      </w:r>
      <w:r w:rsidR="00DF778D" w:rsidRPr="00DF778D">
        <w:rPr>
          <w:iCs/>
        </w:rPr>
        <w:t xml:space="preserve"> 6 m</w:t>
      </w:r>
      <w:r w:rsidR="00DF778D">
        <w:rPr>
          <w:iCs/>
        </w:rPr>
        <w:t>etrů</w:t>
      </w:r>
      <w:r w:rsidR="00DF778D" w:rsidRPr="00DF778D">
        <w:rPr>
          <w:iCs/>
        </w:rPr>
        <w:t>.</w:t>
      </w:r>
      <w:r w:rsidR="00DF778D">
        <w:rPr>
          <w:iCs/>
        </w:rPr>
        <w:t xml:space="preserve"> </w:t>
      </w:r>
      <w:r w:rsidR="00DF778D" w:rsidRPr="00DF778D">
        <w:rPr>
          <w:iCs/>
        </w:rPr>
        <w:t>Botanická zahrada má ve svých sbírkách i největší šišk</w:t>
      </w:r>
      <w:r w:rsidR="00F85239">
        <w:rPr>
          <w:iCs/>
        </w:rPr>
        <w:t>u</w:t>
      </w:r>
      <w:r w:rsidR="00DF778D" w:rsidRPr="00DF778D">
        <w:rPr>
          <w:iCs/>
        </w:rPr>
        <w:t xml:space="preserve">, </w:t>
      </w:r>
      <w:r w:rsidR="00F85239">
        <w:rPr>
          <w:iCs/>
        </w:rPr>
        <w:t xml:space="preserve">jež </w:t>
      </w:r>
      <w:r w:rsidR="00DF778D" w:rsidRPr="00DF778D">
        <w:rPr>
          <w:iCs/>
        </w:rPr>
        <w:t xml:space="preserve">patří borovici </w:t>
      </w:r>
      <w:proofErr w:type="spellStart"/>
      <w:r w:rsidR="00DF778D" w:rsidRPr="00DF778D">
        <w:rPr>
          <w:iCs/>
        </w:rPr>
        <w:t>Lambertov</w:t>
      </w:r>
      <w:r w:rsidR="00F85239">
        <w:rPr>
          <w:iCs/>
        </w:rPr>
        <w:t>ě</w:t>
      </w:r>
      <w:proofErr w:type="spellEnd"/>
      <w:r w:rsidR="00DF778D" w:rsidRPr="00DF778D">
        <w:rPr>
          <w:iCs/>
        </w:rPr>
        <w:t xml:space="preserve"> (</w:t>
      </w:r>
      <w:proofErr w:type="spellStart"/>
      <w:r w:rsidR="00DF778D" w:rsidRPr="00DF778D">
        <w:rPr>
          <w:rStyle w:val="lrzxr"/>
          <w:i/>
        </w:rPr>
        <w:t>Pinus</w:t>
      </w:r>
      <w:proofErr w:type="spellEnd"/>
      <w:r w:rsidR="00DF778D" w:rsidRPr="00DF778D">
        <w:rPr>
          <w:rStyle w:val="lrzxr"/>
          <w:i/>
        </w:rPr>
        <w:t xml:space="preserve"> </w:t>
      </w:r>
      <w:proofErr w:type="spellStart"/>
      <w:r w:rsidR="00DF778D" w:rsidRPr="00DF778D">
        <w:rPr>
          <w:rStyle w:val="lrzxr"/>
          <w:i/>
        </w:rPr>
        <w:t>lambertiana</w:t>
      </w:r>
      <w:proofErr w:type="spellEnd"/>
      <w:r w:rsidR="00DF778D" w:rsidRPr="003F5A2B">
        <w:rPr>
          <w:rStyle w:val="lrzxr"/>
        </w:rPr>
        <w:t>)</w:t>
      </w:r>
      <w:r w:rsidR="00F85239">
        <w:rPr>
          <w:rStyle w:val="lrzxr"/>
        </w:rPr>
        <w:t xml:space="preserve"> a</w:t>
      </w:r>
      <w:r w:rsidR="00DF778D" w:rsidRPr="00DF778D">
        <w:rPr>
          <w:rStyle w:val="lrzxr"/>
        </w:rPr>
        <w:t xml:space="preserve"> její délka může být až 60 </w:t>
      </w:r>
      <w:r w:rsidR="00F85239">
        <w:rPr>
          <w:rStyle w:val="lrzxr"/>
        </w:rPr>
        <w:t>centimetrů</w:t>
      </w:r>
      <w:r w:rsidR="00DF778D" w:rsidRPr="00DF778D">
        <w:rPr>
          <w:rStyle w:val="lrzxr"/>
        </w:rPr>
        <w:t>, výjimečně až 80 c</w:t>
      </w:r>
      <w:r w:rsidR="00F85239">
        <w:rPr>
          <w:rStyle w:val="lrzxr"/>
        </w:rPr>
        <w:t>entimetrů</w:t>
      </w:r>
      <w:r w:rsidR="00DF778D" w:rsidRPr="00DF778D">
        <w:rPr>
          <w:rStyle w:val="lrzxr"/>
        </w:rPr>
        <w:t>, nebo nejtěžší šišk</w:t>
      </w:r>
      <w:r w:rsidR="00F85239">
        <w:rPr>
          <w:rStyle w:val="lrzxr"/>
        </w:rPr>
        <w:t>u</w:t>
      </w:r>
      <w:r w:rsidR="00DF778D" w:rsidRPr="00DF778D">
        <w:rPr>
          <w:rStyle w:val="lrzxr"/>
        </w:rPr>
        <w:t xml:space="preserve"> borovice </w:t>
      </w:r>
      <w:proofErr w:type="spellStart"/>
      <w:r w:rsidR="00DF778D" w:rsidRPr="00DF778D">
        <w:rPr>
          <w:rStyle w:val="lrzxr"/>
        </w:rPr>
        <w:t>Coulterov</w:t>
      </w:r>
      <w:r w:rsidR="00F85239">
        <w:rPr>
          <w:rStyle w:val="lrzxr"/>
        </w:rPr>
        <w:t>y</w:t>
      </w:r>
      <w:proofErr w:type="spellEnd"/>
      <w:r w:rsidR="00DF778D" w:rsidRPr="00DF778D">
        <w:rPr>
          <w:rStyle w:val="lrzxr"/>
        </w:rPr>
        <w:t xml:space="preserve"> (</w:t>
      </w:r>
      <w:proofErr w:type="spellStart"/>
      <w:r w:rsidR="00DF778D" w:rsidRPr="00DF778D">
        <w:rPr>
          <w:rStyle w:val="lrzxr"/>
          <w:i/>
        </w:rPr>
        <w:t>Pinus</w:t>
      </w:r>
      <w:proofErr w:type="spellEnd"/>
      <w:r w:rsidR="00DF778D" w:rsidRPr="00DF778D">
        <w:rPr>
          <w:rStyle w:val="lrzxr"/>
          <w:i/>
        </w:rPr>
        <w:t xml:space="preserve"> </w:t>
      </w:r>
      <w:proofErr w:type="spellStart"/>
      <w:r w:rsidR="00DF778D" w:rsidRPr="00DF778D">
        <w:rPr>
          <w:rStyle w:val="lrzxr"/>
          <w:i/>
        </w:rPr>
        <w:t>coulteri</w:t>
      </w:r>
      <w:proofErr w:type="spellEnd"/>
      <w:r w:rsidR="00DF778D" w:rsidRPr="003F5A2B">
        <w:rPr>
          <w:rStyle w:val="lrzxr"/>
        </w:rPr>
        <w:t>)</w:t>
      </w:r>
      <w:r w:rsidR="00DF778D" w:rsidRPr="00F85239">
        <w:rPr>
          <w:rStyle w:val="lrzxr"/>
        </w:rPr>
        <w:t>,</w:t>
      </w:r>
      <w:r w:rsidR="00DF778D" w:rsidRPr="00DF778D">
        <w:rPr>
          <w:rStyle w:val="lrzxr"/>
        </w:rPr>
        <w:t xml:space="preserve"> která může vážit až 3,6 k</w:t>
      </w:r>
      <w:r w:rsidR="00F85239">
        <w:rPr>
          <w:rStyle w:val="lrzxr"/>
        </w:rPr>
        <w:t>ilogramu</w:t>
      </w:r>
      <w:r w:rsidR="00DF778D" w:rsidRPr="00DF778D">
        <w:rPr>
          <w:rStyle w:val="lrzxr"/>
        </w:rPr>
        <w:t xml:space="preserve">. </w:t>
      </w:r>
      <w:r w:rsidR="00F85239">
        <w:rPr>
          <w:rStyle w:val="lrzxr"/>
        </w:rPr>
        <w:t>B</w:t>
      </w:r>
      <w:r w:rsidR="00DF778D" w:rsidRPr="00DF778D">
        <w:rPr>
          <w:rStyle w:val="lrzxr"/>
        </w:rPr>
        <w:t>lízce příbuzn</w:t>
      </w:r>
      <w:r w:rsidR="00F85239">
        <w:rPr>
          <w:rStyle w:val="lrzxr"/>
        </w:rPr>
        <w:t>á</w:t>
      </w:r>
      <w:r w:rsidR="00DF778D" w:rsidRPr="00DF778D">
        <w:rPr>
          <w:rStyle w:val="lrzxr"/>
        </w:rPr>
        <w:t xml:space="preserve"> borovice </w:t>
      </w:r>
      <w:proofErr w:type="spellStart"/>
      <w:r w:rsidR="00DF778D" w:rsidRPr="00DF778D">
        <w:rPr>
          <w:rStyle w:val="lrzxr"/>
        </w:rPr>
        <w:t>Sabineov</w:t>
      </w:r>
      <w:r w:rsidR="001B6E1B">
        <w:rPr>
          <w:rStyle w:val="lrzxr"/>
        </w:rPr>
        <w:t>a</w:t>
      </w:r>
      <w:proofErr w:type="spellEnd"/>
      <w:r w:rsidR="00DF778D" w:rsidRPr="00DF778D">
        <w:rPr>
          <w:rStyle w:val="lrzxr"/>
        </w:rPr>
        <w:t xml:space="preserve"> (</w:t>
      </w:r>
      <w:proofErr w:type="spellStart"/>
      <w:r w:rsidR="00DF778D" w:rsidRPr="00DF778D">
        <w:rPr>
          <w:rStyle w:val="lrzxr"/>
          <w:i/>
        </w:rPr>
        <w:t>Pinus</w:t>
      </w:r>
      <w:proofErr w:type="spellEnd"/>
      <w:r w:rsidR="00DF778D" w:rsidRPr="00DF778D">
        <w:rPr>
          <w:rStyle w:val="lrzxr"/>
          <w:i/>
        </w:rPr>
        <w:t xml:space="preserve"> </w:t>
      </w:r>
      <w:proofErr w:type="spellStart"/>
      <w:r w:rsidR="00DF778D" w:rsidRPr="00DF778D">
        <w:rPr>
          <w:rStyle w:val="lrzxr"/>
          <w:i/>
        </w:rPr>
        <w:t>sabiniana</w:t>
      </w:r>
      <w:proofErr w:type="spellEnd"/>
      <w:r w:rsidR="00DF778D" w:rsidRPr="003F5A2B">
        <w:rPr>
          <w:rStyle w:val="lrzxr"/>
        </w:rPr>
        <w:t>)</w:t>
      </w:r>
      <w:r w:rsidR="00DF778D" w:rsidRPr="00DF778D">
        <w:rPr>
          <w:rStyle w:val="lrzxr"/>
        </w:rPr>
        <w:t xml:space="preserve"> </w:t>
      </w:r>
      <w:r w:rsidR="00F85239">
        <w:rPr>
          <w:rStyle w:val="lrzxr"/>
        </w:rPr>
        <w:t xml:space="preserve">mívá šišky o hmotnosti </w:t>
      </w:r>
      <w:r w:rsidR="00DF778D" w:rsidRPr="00DF778D">
        <w:rPr>
          <w:rStyle w:val="lrzxr"/>
        </w:rPr>
        <w:t xml:space="preserve">více </w:t>
      </w:r>
      <w:r w:rsidR="00F85239">
        <w:rPr>
          <w:rStyle w:val="lrzxr"/>
        </w:rPr>
        <w:t>než jeden kilogram</w:t>
      </w:r>
      <w:r w:rsidR="00DF778D">
        <w:rPr>
          <w:rStyle w:val="lrzxr"/>
        </w:rPr>
        <w:t>. D</w:t>
      </w:r>
      <w:r w:rsidR="00DF778D" w:rsidRPr="00DF778D">
        <w:rPr>
          <w:rStyle w:val="lrzxr"/>
        </w:rPr>
        <w:t xml:space="preserve">va vzrostlé exempláře </w:t>
      </w:r>
      <w:r w:rsidR="00F85239">
        <w:rPr>
          <w:rStyle w:val="lrzxr"/>
        </w:rPr>
        <w:t xml:space="preserve">si </w:t>
      </w:r>
      <w:r w:rsidR="00DF778D" w:rsidRPr="00DF778D">
        <w:rPr>
          <w:rStyle w:val="lrzxr"/>
        </w:rPr>
        <w:t xml:space="preserve">lze </w:t>
      </w:r>
      <w:r w:rsidR="00F85239">
        <w:rPr>
          <w:rStyle w:val="lrzxr"/>
        </w:rPr>
        <w:t xml:space="preserve">prohlédnout </w:t>
      </w:r>
      <w:r w:rsidR="00DF778D" w:rsidRPr="00DF778D">
        <w:rPr>
          <w:rStyle w:val="lrzxr"/>
        </w:rPr>
        <w:t xml:space="preserve">v expozic Severoamerické prérie </w:t>
      </w:r>
      <w:r w:rsidR="00F85239">
        <w:rPr>
          <w:rStyle w:val="lrzxr"/>
        </w:rPr>
        <w:t>v</w:t>
      </w:r>
      <w:r w:rsidR="00DF778D" w:rsidRPr="00DF778D">
        <w:rPr>
          <w:rStyle w:val="lrzxr"/>
        </w:rPr>
        <w:t xml:space="preserve"> Horní zahradě.</w:t>
      </w:r>
      <w:r w:rsidR="00F85239">
        <w:rPr>
          <w:rStyle w:val="lrzxr"/>
        </w:rPr>
        <w:t xml:space="preserve"> V</w:t>
      </w:r>
      <w:r w:rsidR="00DF778D" w:rsidRPr="00DF778D">
        <w:rPr>
          <w:rStyle w:val="lrzxr"/>
        </w:rPr>
        <w:t xml:space="preserve"> expozici Geografických celků </w:t>
      </w:r>
      <w:r w:rsidR="00F85239">
        <w:rPr>
          <w:rStyle w:val="lrzxr"/>
        </w:rPr>
        <w:t>zase najdete</w:t>
      </w:r>
      <w:r w:rsidR="00DF778D" w:rsidRPr="00DF778D">
        <w:rPr>
          <w:rStyle w:val="lrzxr"/>
        </w:rPr>
        <w:t xml:space="preserve"> jehličnan </w:t>
      </w:r>
      <w:proofErr w:type="spellStart"/>
      <w:r w:rsidR="00DF778D" w:rsidRPr="00DF778D">
        <w:rPr>
          <w:rStyle w:val="lrzxr"/>
        </w:rPr>
        <w:t>mikrobiota</w:t>
      </w:r>
      <w:proofErr w:type="spellEnd"/>
      <w:r w:rsidR="00DF778D" w:rsidRPr="00DF778D">
        <w:rPr>
          <w:rStyle w:val="lrzxr"/>
        </w:rPr>
        <w:t xml:space="preserve"> </w:t>
      </w:r>
      <w:proofErr w:type="spellStart"/>
      <w:r w:rsidR="00DF778D" w:rsidRPr="00DF778D">
        <w:rPr>
          <w:rStyle w:val="lrzxr"/>
        </w:rPr>
        <w:t>křížolistá</w:t>
      </w:r>
      <w:proofErr w:type="spellEnd"/>
      <w:r w:rsidR="00DF778D" w:rsidRPr="00DF778D">
        <w:rPr>
          <w:rStyle w:val="lrzxr"/>
        </w:rPr>
        <w:t xml:space="preserve"> (</w:t>
      </w:r>
      <w:proofErr w:type="spellStart"/>
      <w:r w:rsidR="00DF778D" w:rsidRPr="00DF778D">
        <w:rPr>
          <w:rStyle w:val="lrzxr"/>
          <w:i/>
        </w:rPr>
        <w:t>Microbiota</w:t>
      </w:r>
      <w:proofErr w:type="spellEnd"/>
      <w:r w:rsidR="00DF778D" w:rsidRPr="00DF778D">
        <w:rPr>
          <w:rStyle w:val="lrzxr"/>
          <w:i/>
        </w:rPr>
        <w:t xml:space="preserve"> </w:t>
      </w:r>
      <w:proofErr w:type="spellStart"/>
      <w:r w:rsidR="00DF778D" w:rsidRPr="00DF778D">
        <w:rPr>
          <w:rStyle w:val="lrzxr"/>
          <w:i/>
        </w:rPr>
        <w:t>decussata</w:t>
      </w:r>
      <w:proofErr w:type="spellEnd"/>
      <w:r w:rsidR="00DF778D" w:rsidRPr="003F5A2B">
        <w:rPr>
          <w:rStyle w:val="lrzxr"/>
        </w:rPr>
        <w:t>)</w:t>
      </w:r>
      <w:r w:rsidR="00DF778D" w:rsidRPr="00DF778D">
        <w:rPr>
          <w:rStyle w:val="lrzxr"/>
        </w:rPr>
        <w:t xml:space="preserve">, který má naopak ty nejmenší šišky o velikosti pouhé </w:t>
      </w:r>
      <w:r w:rsidR="00A547BD">
        <w:rPr>
          <w:rStyle w:val="lrzxr"/>
        </w:rPr>
        <w:t>dva</w:t>
      </w:r>
      <w:r w:rsidR="00DF778D" w:rsidRPr="00DF778D">
        <w:rPr>
          <w:rStyle w:val="lrzxr"/>
        </w:rPr>
        <w:t xml:space="preserve"> m</w:t>
      </w:r>
      <w:r w:rsidR="00A547BD">
        <w:rPr>
          <w:rStyle w:val="lrzxr"/>
        </w:rPr>
        <w:t>ilimetry</w:t>
      </w:r>
      <w:r w:rsidR="00DF778D" w:rsidRPr="00DF778D">
        <w:rPr>
          <w:rStyle w:val="lrzxr"/>
        </w:rPr>
        <w:t xml:space="preserve">. </w:t>
      </w:r>
    </w:p>
    <w:p w14:paraId="6A94542F" w14:textId="24926440" w:rsidR="008467EE" w:rsidRDefault="008467EE" w:rsidP="008467EE">
      <w:pPr>
        <w:pStyle w:val="Normlnweb"/>
        <w:spacing w:after="0" w:line="276" w:lineRule="auto"/>
        <w:jc w:val="both"/>
        <w:textAlignment w:val="baseline"/>
      </w:pPr>
      <w:r>
        <w:rPr>
          <w:rStyle w:val="lrzxr"/>
        </w:rPr>
        <w:t>Úctyhodných rozměrů dosahují</w:t>
      </w:r>
      <w:r w:rsidR="00A547BD">
        <w:rPr>
          <w:rStyle w:val="lrzxr"/>
        </w:rPr>
        <w:t xml:space="preserve"> </w:t>
      </w:r>
      <w:r>
        <w:rPr>
          <w:rStyle w:val="lrzxr"/>
        </w:rPr>
        <w:t xml:space="preserve">i některé orchideje. </w:t>
      </w:r>
      <w:r w:rsidRPr="008467EE">
        <w:rPr>
          <w:rStyle w:val="lrzxr"/>
        </w:rPr>
        <w:t xml:space="preserve">U orchideje </w:t>
      </w:r>
      <w:proofErr w:type="spellStart"/>
      <w:r w:rsidRPr="008467EE">
        <w:rPr>
          <w:rStyle w:val="lrzxr"/>
          <w:i/>
        </w:rPr>
        <w:t>Sobralia</w:t>
      </w:r>
      <w:proofErr w:type="spellEnd"/>
      <w:r w:rsidRPr="008467EE">
        <w:rPr>
          <w:rStyle w:val="lrzxr"/>
          <w:i/>
        </w:rPr>
        <w:t xml:space="preserve"> </w:t>
      </w:r>
      <w:proofErr w:type="spellStart"/>
      <w:r w:rsidRPr="008467EE">
        <w:rPr>
          <w:rStyle w:val="lrzxr"/>
          <w:i/>
        </w:rPr>
        <w:t>altissima</w:t>
      </w:r>
      <w:proofErr w:type="spellEnd"/>
      <w:r w:rsidRPr="008467EE">
        <w:rPr>
          <w:rStyle w:val="lrzxr"/>
        </w:rPr>
        <w:t xml:space="preserve"> botanici naměřili 13,4 m</w:t>
      </w:r>
      <w:r w:rsidR="00A547BD">
        <w:rPr>
          <w:rStyle w:val="lrzxr"/>
        </w:rPr>
        <w:t>etru</w:t>
      </w:r>
      <w:r w:rsidRPr="008467EE">
        <w:rPr>
          <w:rStyle w:val="lrzxr"/>
        </w:rPr>
        <w:t xml:space="preserve"> dlouhý stonek, běžnější je však </w:t>
      </w:r>
      <w:r w:rsidR="00A547BD" w:rsidRPr="008467EE">
        <w:rPr>
          <w:rStyle w:val="lrzxr"/>
        </w:rPr>
        <w:t xml:space="preserve">délka </w:t>
      </w:r>
      <w:r w:rsidRPr="008467EE">
        <w:rPr>
          <w:rStyle w:val="lrzxr"/>
        </w:rPr>
        <w:t>kolem 5 m</w:t>
      </w:r>
      <w:r w:rsidR="00A547BD">
        <w:rPr>
          <w:rStyle w:val="lrzxr"/>
        </w:rPr>
        <w:t>etrů</w:t>
      </w:r>
      <w:r w:rsidRPr="008467EE">
        <w:rPr>
          <w:rStyle w:val="lrzxr"/>
        </w:rPr>
        <w:t>. Roste v horách Peru, v nadmořské výšce 2800 až 3000 metrů.</w:t>
      </w:r>
      <w:r>
        <w:rPr>
          <w:rStyle w:val="lrzxr"/>
        </w:rPr>
        <w:t xml:space="preserve"> Nejmohutnější orchidejí je </w:t>
      </w:r>
      <w:proofErr w:type="spellStart"/>
      <w:r w:rsidRPr="00644E35">
        <w:rPr>
          <w:i/>
        </w:rPr>
        <w:t>Grammatophyllum</w:t>
      </w:r>
      <w:proofErr w:type="spellEnd"/>
      <w:r w:rsidRPr="00644E35">
        <w:rPr>
          <w:i/>
        </w:rPr>
        <w:t xml:space="preserve"> </w:t>
      </w:r>
      <w:proofErr w:type="spellStart"/>
      <w:r w:rsidRPr="00644E35">
        <w:rPr>
          <w:i/>
        </w:rPr>
        <w:t>speciosum</w:t>
      </w:r>
      <w:proofErr w:type="spellEnd"/>
      <w:r>
        <w:rPr>
          <w:b/>
        </w:rPr>
        <w:t xml:space="preserve">. </w:t>
      </w:r>
      <w:r w:rsidR="00A547BD" w:rsidRPr="003F5A2B">
        <w:t>Ta pochází</w:t>
      </w:r>
      <w:r w:rsidR="00A547BD">
        <w:rPr>
          <w:b/>
        </w:rPr>
        <w:t xml:space="preserve"> </w:t>
      </w:r>
      <w:r w:rsidRPr="008467EE">
        <w:t xml:space="preserve">z nížin jihovýchodní Asie. Jednotlivé </w:t>
      </w:r>
      <w:proofErr w:type="spellStart"/>
      <w:r w:rsidRPr="008467EE">
        <w:t>pahlízy</w:t>
      </w:r>
      <w:proofErr w:type="spellEnd"/>
      <w:r w:rsidRPr="008467EE">
        <w:t xml:space="preserve"> této orchideje dorůstají délky tří metrů. Celý trs může vážit více než jednu tunu. </w:t>
      </w:r>
      <w:r>
        <w:t xml:space="preserve">Obě tyto orchideje jsou k vidění ve </w:t>
      </w:r>
      <w:r w:rsidRPr="004658A3">
        <w:t xml:space="preserve">skleníku Fata Morgana, i když zde svých rekordních rozměrů zdaleka nedosahují. </w:t>
      </w:r>
    </w:p>
    <w:p w14:paraId="6A945430" w14:textId="6914EA81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highlight w:val="yellow"/>
        </w:rPr>
      </w:pPr>
      <w:r w:rsidRPr="002E2099">
        <w:t>Ve skleníku Fata Morgana roste do krásy</w:t>
      </w:r>
      <w:r>
        <w:t xml:space="preserve"> další „rekordní“</w:t>
      </w:r>
      <w:r w:rsidRPr="002E2099">
        <w:t xml:space="preserve"> rostlina </w:t>
      </w:r>
      <w:r>
        <w:t xml:space="preserve">– působivé </w:t>
      </w:r>
      <w:proofErr w:type="spellStart"/>
      <w:r w:rsidRPr="002E2099">
        <w:rPr>
          <w:i/>
        </w:rPr>
        <w:t>Anthurium</w:t>
      </w:r>
      <w:proofErr w:type="spellEnd"/>
      <w:r w:rsidRPr="002E2099">
        <w:rPr>
          <w:i/>
        </w:rPr>
        <w:t xml:space="preserve"> </w:t>
      </w:r>
      <w:proofErr w:type="spellStart"/>
      <w:r w:rsidRPr="002E2099">
        <w:rPr>
          <w:i/>
        </w:rPr>
        <w:t>warocqueanum</w:t>
      </w:r>
      <w:proofErr w:type="spellEnd"/>
      <w:r w:rsidRPr="002E2099">
        <w:t xml:space="preserve">. V přírodě </w:t>
      </w:r>
      <w:r>
        <w:t xml:space="preserve">jej nalezneme </w:t>
      </w:r>
      <w:r w:rsidRPr="002E2099">
        <w:t>v západní Kolumbii, v nejdeštivější oblasti světa, které se občas přezdívá „nočník planety“. Na stromech a skalách byly změřeny listy o délce přes dva a půl metru, v</w:t>
      </w:r>
      <w:r>
        <w:t xml:space="preserve"> trojském</w:t>
      </w:r>
      <w:r w:rsidRPr="002E2099">
        <w:t xml:space="preserve"> skleníku se blíží metrové délce. Doslova zeleným klenotem u </w:t>
      </w:r>
      <w:r w:rsidRPr="002E2099">
        <w:lastRenderedPageBreak/>
        <w:t xml:space="preserve">vodopádu v tropické části </w:t>
      </w:r>
      <w:r w:rsidR="00A547BD">
        <w:t xml:space="preserve">skleníku </w:t>
      </w:r>
      <w:r w:rsidRPr="002E2099">
        <w:t>je</w:t>
      </w:r>
      <w:r>
        <w:t xml:space="preserve"> pak</w:t>
      </w:r>
      <w:r w:rsidRPr="002E2099">
        <w:t xml:space="preserve"> </w:t>
      </w:r>
      <w:proofErr w:type="spellStart"/>
      <w:r w:rsidRPr="002E2099">
        <w:rPr>
          <w:i/>
        </w:rPr>
        <w:t>Anthurium</w:t>
      </w:r>
      <w:proofErr w:type="spellEnd"/>
      <w:r w:rsidRPr="002E2099">
        <w:rPr>
          <w:i/>
        </w:rPr>
        <w:t xml:space="preserve"> </w:t>
      </w:r>
      <w:proofErr w:type="spellStart"/>
      <w:r w:rsidRPr="002E2099">
        <w:rPr>
          <w:i/>
        </w:rPr>
        <w:t>veitchii</w:t>
      </w:r>
      <w:proofErr w:type="spellEnd"/>
      <w:r w:rsidRPr="002E2099">
        <w:t xml:space="preserve"> ze stejné oblasti Kolumbie</w:t>
      </w:r>
      <w:r>
        <w:t>, jehož l</w:t>
      </w:r>
      <w:r w:rsidRPr="002E2099">
        <w:t xml:space="preserve">isty dorůstají </w:t>
      </w:r>
      <w:r>
        <w:t xml:space="preserve">zhruba metrové </w:t>
      </w:r>
      <w:r w:rsidRPr="002E2099">
        <w:t>délky</w:t>
      </w:r>
      <w:r>
        <w:t>. M</w:t>
      </w:r>
      <w:r w:rsidRPr="002E2099">
        <w:t xml:space="preserve">ají strukturovaný povrch, který vytváří husté „varhánky“. Tento povrch listu je typický pro rostliny z hodně deštivých oblastí, protože napomáhá rychlejšímu odvodu vody a osychání listu. </w:t>
      </w:r>
    </w:p>
    <w:p w14:paraId="6A945431" w14:textId="3AC03093" w:rsidR="004658A3" w:rsidRDefault="006A6FEC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  <w:r w:rsidRPr="004658A3">
        <w:rPr>
          <w:rStyle w:val="lrzxr"/>
        </w:rPr>
        <w:t xml:space="preserve">Rekordmany lze nalézt i ve vodní říši. </w:t>
      </w:r>
      <w:r w:rsidR="004658A3" w:rsidRPr="004658A3">
        <w:rPr>
          <w:rStyle w:val="lrzxr"/>
        </w:rPr>
        <w:t xml:space="preserve">Nejmenším leknínem na světě je druh </w:t>
      </w:r>
      <w:proofErr w:type="spellStart"/>
      <w:r w:rsidR="004658A3" w:rsidRPr="004658A3">
        <w:rPr>
          <w:rStyle w:val="lrzxr"/>
          <w:i/>
        </w:rPr>
        <w:t>Nymphaea</w:t>
      </w:r>
      <w:proofErr w:type="spellEnd"/>
      <w:r w:rsidR="004658A3" w:rsidRPr="004658A3">
        <w:rPr>
          <w:rStyle w:val="lrzxr"/>
          <w:i/>
        </w:rPr>
        <w:t xml:space="preserve"> </w:t>
      </w:r>
      <w:proofErr w:type="spellStart"/>
      <w:r w:rsidR="004658A3" w:rsidRPr="004658A3">
        <w:rPr>
          <w:rStyle w:val="lrzxr"/>
          <w:i/>
        </w:rPr>
        <w:t>thermarum</w:t>
      </w:r>
      <w:proofErr w:type="spellEnd"/>
      <w:r w:rsidR="00A547BD">
        <w:rPr>
          <w:rStyle w:val="lrzxr"/>
          <w:i/>
        </w:rPr>
        <w:t>,</w:t>
      </w:r>
      <w:r w:rsidR="004658A3" w:rsidRPr="004658A3">
        <w:rPr>
          <w:rStyle w:val="lrzxr"/>
        </w:rPr>
        <w:t xml:space="preserve"> pocházející ze Rwandy. </w:t>
      </w:r>
      <w:r w:rsidRPr="004658A3">
        <w:rPr>
          <w:rStyle w:val="lrzxr"/>
        </w:rPr>
        <w:t>I ten má trojská botanická zahrada ve svých sbírkác</w:t>
      </w:r>
      <w:r w:rsidR="004658A3">
        <w:rPr>
          <w:rStyle w:val="lrzxr"/>
        </w:rPr>
        <w:t>h.</w:t>
      </w:r>
      <w:r w:rsidRPr="004658A3">
        <w:rPr>
          <w:rStyle w:val="lrzxr"/>
        </w:rPr>
        <w:t xml:space="preserve"> </w:t>
      </w:r>
      <w:r w:rsidR="004658A3">
        <w:rPr>
          <w:rStyle w:val="lrzxr"/>
        </w:rPr>
        <w:t>C</w:t>
      </w:r>
      <w:r w:rsidR="004658A3" w:rsidRPr="004658A3">
        <w:rPr>
          <w:rStyle w:val="lrzxr"/>
        </w:rPr>
        <w:t>elá rostlina</w:t>
      </w:r>
      <w:r w:rsidR="004658A3">
        <w:rPr>
          <w:rStyle w:val="lrzxr"/>
        </w:rPr>
        <w:t xml:space="preserve"> tohoto </w:t>
      </w:r>
      <w:r w:rsidR="00A547BD">
        <w:rPr>
          <w:rStyle w:val="lrzxr"/>
        </w:rPr>
        <w:t xml:space="preserve">druhu </w:t>
      </w:r>
      <w:r w:rsidR="004658A3" w:rsidRPr="004658A3">
        <w:rPr>
          <w:rStyle w:val="lrzxr"/>
        </w:rPr>
        <w:t xml:space="preserve">by se vešla na jeden list druhého nejmenšího leknínu světa. </w:t>
      </w:r>
      <w:r w:rsidR="00A547BD">
        <w:rPr>
          <w:rStyle w:val="lrzxr"/>
        </w:rPr>
        <w:t>V</w:t>
      </w:r>
      <w:r w:rsidR="004658A3">
        <w:rPr>
          <w:rStyle w:val="lrzxr"/>
        </w:rPr>
        <w:t xml:space="preserve"> přírodě </w:t>
      </w:r>
      <w:r w:rsidR="004658A3" w:rsidRPr="004658A3">
        <w:rPr>
          <w:rStyle w:val="lrzxr"/>
        </w:rPr>
        <w:t>rostl pouze v jediném teplém prameni</w:t>
      </w:r>
      <w:r w:rsidR="004658A3">
        <w:rPr>
          <w:rStyle w:val="lrzxr"/>
        </w:rPr>
        <w:t xml:space="preserve"> ve Rwandě, ovšem po osídlení oblasti a</w:t>
      </w:r>
      <w:r w:rsidR="004658A3" w:rsidRPr="004658A3">
        <w:rPr>
          <w:rStyle w:val="lrzxr"/>
        </w:rPr>
        <w:t xml:space="preserve"> </w:t>
      </w:r>
      <w:r w:rsidR="004658A3">
        <w:rPr>
          <w:rStyle w:val="lrzxr"/>
        </w:rPr>
        <w:t xml:space="preserve">využití pramene </w:t>
      </w:r>
      <w:r w:rsidR="004658A3" w:rsidRPr="004658A3">
        <w:rPr>
          <w:rStyle w:val="lrzxr"/>
        </w:rPr>
        <w:t xml:space="preserve">pro závlahy druh přežil </w:t>
      </w:r>
      <w:r w:rsidR="00A547BD">
        <w:rPr>
          <w:rStyle w:val="lrzxr"/>
        </w:rPr>
        <w:t xml:space="preserve">jen </w:t>
      </w:r>
      <w:r w:rsidR="004658A3" w:rsidRPr="004658A3">
        <w:rPr>
          <w:rStyle w:val="lrzxr"/>
        </w:rPr>
        <w:t>v několika botanických zahradách</w:t>
      </w:r>
      <w:r w:rsidR="004658A3">
        <w:rPr>
          <w:rStyle w:val="lrzxr"/>
        </w:rPr>
        <w:t xml:space="preserve">. Botanická zahrada Praha připravuje zařazení tohoto leknínu do expozice ve skleníku Fata Morgana. </w:t>
      </w:r>
    </w:p>
    <w:p w14:paraId="6A945432" w14:textId="77777777" w:rsidR="006A6FEC" w:rsidRDefault="006A6FEC" w:rsidP="00BC5584">
      <w:pPr>
        <w:pStyle w:val="Normlnweb"/>
        <w:spacing w:after="0" w:line="276" w:lineRule="auto"/>
        <w:jc w:val="both"/>
        <w:textAlignment w:val="baseline"/>
        <w:rPr>
          <w:rStyle w:val="lrzxr"/>
          <w:b/>
        </w:rPr>
      </w:pPr>
      <w:r w:rsidRPr="006A6FEC">
        <w:rPr>
          <w:rStyle w:val="lrzxr"/>
          <w:b/>
        </w:rPr>
        <w:t>Největší česká dýně</w:t>
      </w:r>
      <w:r w:rsidR="00EB1928">
        <w:rPr>
          <w:rStyle w:val="lrzxr"/>
          <w:b/>
        </w:rPr>
        <w:t xml:space="preserve"> na výstavě v Troji</w:t>
      </w:r>
    </w:p>
    <w:p w14:paraId="6A945433" w14:textId="6C0A9839" w:rsidR="00DF778D" w:rsidRDefault="00E43508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  <w:r>
        <w:rPr>
          <w:rStyle w:val="lrzxr"/>
        </w:rPr>
        <w:t xml:space="preserve">V rámci </w:t>
      </w:r>
      <w:r w:rsidR="006A6FEC" w:rsidRPr="006A6FEC">
        <w:rPr>
          <w:rStyle w:val="lrzxr"/>
        </w:rPr>
        <w:t xml:space="preserve">své </w:t>
      </w:r>
      <w:r>
        <w:rPr>
          <w:rStyle w:val="lrzxr"/>
        </w:rPr>
        <w:t xml:space="preserve">přehlídky </w:t>
      </w:r>
      <w:r w:rsidR="006A6FEC" w:rsidRPr="006A6FEC">
        <w:rPr>
          <w:rStyle w:val="lrzxr"/>
        </w:rPr>
        <w:t xml:space="preserve">dýní představila </w:t>
      </w:r>
      <w:r w:rsidRPr="006A6FEC">
        <w:rPr>
          <w:rStyle w:val="lrzxr"/>
        </w:rPr>
        <w:t xml:space="preserve">botanická zahrada v loňském roce </w:t>
      </w:r>
      <w:r w:rsidR="006A6FEC" w:rsidRPr="006A6FEC">
        <w:rPr>
          <w:rStyle w:val="lrzxr"/>
        </w:rPr>
        <w:t>největší českou dýni od pěstitele Jana Staňka</w:t>
      </w:r>
      <w:r w:rsidR="00CD1192" w:rsidRPr="00CD1192">
        <w:rPr>
          <w:rStyle w:val="lrzxr"/>
        </w:rPr>
        <w:t xml:space="preserve"> z Horních Bludovic</w:t>
      </w:r>
      <w:r w:rsidR="00550DE3">
        <w:rPr>
          <w:rStyle w:val="lrzxr"/>
        </w:rPr>
        <w:t xml:space="preserve">. </w:t>
      </w:r>
      <w:r>
        <w:rPr>
          <w:rStyle w:val="lrzxr"/>
        </w:rPr>
        <w:t xml:space="preserve">Jeho </w:t>
      </w:r>
      <w:r w:rsidR="00550DE3">
        <w:rPr>
          <w:rStyle w:val="lrzxr"/>
        </w:rPr>
        <w:t xml:space="preserve">dýně vážila </w:t>
      </w:r>
      <w:r>
        <w:rPr>
          <w:rStyle w:val="lrzxr"/>
        </w:rPr>
        <w:t xml:space="preserve">přibližně </w:t>
      </w:r>
      <w:r w:rsidR="00CD1192" w:rsidRPr="00CD1192">
        <w:rPr>
          <w:rStyle w:val="lrzxr"/>
        </w:rPr>
        <w:t>175 k</w:t>
      </w:r>
      <w:r>
        <w:rPr>
          <w:rStyle w:val="lrzxr"/>
        </w:rPr>
        <w:t>ilogramů</w:t>
      </w:r>
      <w:r w:rsidR="00CD1192" w:rsidRPr="00CD1192">
        <w:rPr>
          <w:rStyle w:val="lrzxr"/>
        </w:rPr>
        <w:t>. Podle těchto údajů se jedn</w:t>
      </w:r>
      <w:r w:rsidR="00550DE3">
        <w:rPr>
          <w:rStyle w:val="lrzxr"/>
        </w:rPr>
        <w:t>alo</w:t>
      </w:r>
      <w:r w:rsidR="00CD1192" w:rsidRPr="00CD1192">
        <w:rPr>
          <w:rStyle w:val="lrzxr"/>
        </w:rPr>
        <w:t xml:space="preserve"> o největší dýni, kterou se na území Česka zatím podařilo vypěstovat. </w:t>
      </w:r>
      <w:r w:rsidR="00550DE3">
        <w:rPr>
          <w:rStyle w:val="lrzxr"/>
        </w:rPr>
        <w:t xml:space="preserve">I letos bude hlavním exponátem výstavy gigantická dýně, která by podle pěstitele mohla být ještě větší než ta loňská. Její </w:t>
      </w:r>
      <w:r>
        <w:rPr>
          <w:rStyle w:val="lrzxr"/>
        </w:rPr>
        <w:t xml:space="preserve">hmotnost </w:t>
      </w:r>
      <w:r w:rsidR="00550DE3">
        <w:rPr>
          <w:rStyle w:val="lrzxr"/>
        </w:rPr>
        <w:t>by se mohla přiblížit 200 k</w:t>
      </w:r>
      <w:r>
        <w:rPr>
          <w:rStyle w:val="lrzxr"/>
        </w:rPr>
        <w:t>ilogramů</w:t>
      </w:r>
      <w:r w:rsidR="00550DE3">
        <w:rPr>
          <w:rStyle w:val="lrzxr"/>
        </w:rPr>
        <w:t xml:space="preserve">. Výstava dýní se v Botanické zahradě hl. m. Prahy uskuteční od 14. do 30. října. </w:t>
      </w:r>
      <w:r w:rsidR="00EB1928">
        <w:rPr>
          <w:rStyle w:val="lrzxr"/>
        </w:rPr>
        <w:t xml:space="preserve">Její součástí </w:t>
      </w:r>
      <w:r>
        <w:rPr>
          <w:rStyle w:val="lrzxr"/>
        </w:rPr>
        <w:t xml:space="preserve">bude </w:t>
      </w:r>
      <w:r w:rsidR="00EB1928" w:rsidRPr="00EB1928">
        <w:rPr>
          <w:rStyle w:val="lrzxr"/>
        </w:rPr>
        <w:t xml:space="preserve">rovněž program pro děti – Dýňové hrátky, které jsou připravené na víkend 22. a 23. října, a celou </w:t>
      </w:r>
      <w:r>
        <w:rPr>
          <w:rStyle w:val="lrzxr"/>
        </w:rPr>
        <w:t xml:space="preserve">akci </w:t>
      </w:r>
      <w:r w:rsidR="00EB1928" w:rsidRPr="00EB1928">
        <w:rPr>
          <w:rStyle w:val="lrzxr"/>
        </w:rPr>
        <w:t>uzavře v neděli 30. října tradiční Halloween s lampionovým průvodem.</w:t>
      </w:r>
    </w:p>
    <w:p w14:paraId="2FE07ACF" w14:textId="77777777" w:rsidR="00FA02E9" w:rsidRPr="00990F27" w:rsidRDefault="00FA02E9" w:rsidP="00FA02E9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 xml:space="preserve">, </w:t>
      </w:r>
      <w:proofErr w:type="spellStart"/>
      <w:r>
        <w:rPr>
          <w:rStyle w:val="InternetLink"/>
          <w:b/>
          <w:sz w:val="24"/>
          <w:szCs w:val="24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51D41F5B" w14:textId="77777777" w:rsidR="00FA02E9" w:rsidRDefault="00FA02E9" w:rsidP="00FA02E9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D7EADDA" w14:textId="77777777" w:rsidR="00FA02E9" w:rsidRDefault="00FA02E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4" w14:textId="77777777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5" w14:textId="77777777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6" w14:textId="77777777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7" w14:textId="77777777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8" w14:textId="77777777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9" w14:textId="77777777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E" w14:textId="77777777" w:rsidR="002E2099" w:rsidRDefault="002E2099" w:rsidP="00BC5584">
      <w:pPr>
        <w:pStyle w:val="Normlnweb"/>
        <w:spacing w:after="0" w:line="276" w:lineRule="auto"/>
        <w:jc w:val="both"/>
        <w:textAlignment w:val="baseline"/>
        <w:rPr>
          <w:rStyle w:val="lrzxr"/>
        </w:rPr>
      </w:pPr>
    </w:p>
    <w:p w14:paraId="6A94543F" w14:textId="77777777" w:rsidR="00984D10" w:rsidRPr="00A9476E" w:rsidRDefault="00984D10" w:rsidP="00984D10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  <w:r w:rsidRPr="00A7547E">
        <w:rPr>
          <w:rStyle w:val="InternetLink"/>
          <w:b/>
          <w:color w:val="2D720E"/>
          <w:szCs w:val="24"/>
        </w:rPr>
        <w:lastRenderedPageBreak/>
        <w:t>Akce Botanické zahrady hl. m. Prahy</w:t>
      </w:r>
      <w:r>
        <w:rPr>
          <w:rStyle w:val="InternetLink"/>
          <w:b/>
          <w:color w:val="2D720E"/>
          <w:szCs w:val="24"/>
        </w:rPr>
        <w:t xml:space="preserve"> 2022</w:t>
      </w:r>
    </w:p>
    <w:p w14:paraId="6A945440" w14:textId="77777777" w:rsidR="00984D10" w:rsidRDefault="00984D10" w:rsidP="00984D10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</w:p>
    <w:p w14:paraId="6A945441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9476E">
        <w:rPr>
          <w:b/>
          <w:color w:val="000000"/>
          <w:sz w:val="24"/>
          <w:szCs w:val="24"/>
        </w:rPr>
        <w:t>15. 5. –</w:t>
      </w:r>
      <w:r w:rsidRPr="00F15D05">
        <w:rPr>
          <w:b/>
          <w:color w:val="000000"/>
          <w:sz w:val="24"/>
          <w:szCs w:val="24"/>
        </w:rPr>
        <w:t xml:space="preserve"> 25. 9. </w:t>
      </w:r>
    </w:p>
    <w:p w14:paraId="6A945442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F15D05">
        <w:rPr>
          <w:b/>
          <w:color w:val="000000"/>
          <w:sz w:val="24"/>
          <w:szCs w:val="24"/>
        </w:rPr>
        <w:t>Hudební procházky</w:t>
      </w:r>
    </w:p>
    <w:p w14:paraId="6A945443" w14:textId="77777777" w:rsidR="00984D10" w:rsidRDefault="00984D10" w:rsidP="00984D10">
      <w:pPr>
        <w:spacing w:after="0" w:line="276" w:lineRule="auto"/>
        <w:jc w:val="both"/>
        <w:rPr>
          <w:color w:val="000000"/>
          <w:sz w:val="24"/>
          <w:szCs w:val="24"/>
        </w:rPr>
      </w:pPr>
      <w:r w:rsidRPr="00F15D05">
        <w:rPr>
          <w:color w:val="000000"/>
          <w:sz w:val="24"/>
          <w:szCs w:val="24"/>
        </w:rPr>
        <w:t>Uklidněte mysl a zažijte nedělní podvečer s hudební kulisou v krásném prostředí botanické zahrady. Každou neděli až do 25. 9. máte možnost vychutnat si výjimečné chvíle a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zaposlouchat se do 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pestrobarevnými květy. Na programu budou díla hudebních velikánů, jako je B. Smetana, A.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Verdi, G. </w:t>
      </w:r>
      <w:proofErr w:type="spellStart"/>
      <w:r w:rsidRPr="00F15D05">
        <w:rPr>
          <w:color w:val="000000"/>
          <w:sz w:val="24"/>
          <w:szCs w:val="24"/>
        </w:rPr>
        <w:t>Gershwin</w:t>
      </w:r>
      <w:proofErr w:type="spellEnd"/>
      <w:r w:rsidRPr="00F15D05">
        <w:rPr>
          <w:color w:val="000000"/>
          <w:sz w:val="24"/>
          <w:szCs w:val="24"/>
        </w:rPr>
        <w:t xml:space="preserve"> a další, a to v podání komorních hudebních těles. Začínáme vždy v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 </w:t>
      </w:r>
      <w:r w:rsidRPr="00F15D05">
        <w:rPr>
          <w:color w:val="000000"/>
          <w:sz w:val="24"/>
          <w:szCs w:val="24"/>
        </w:rPr>
        <w:t>hodin.</w:t>
      </w:r>
    </w:p>
    <w:p w14:paraId="6A945444" w14:textId="77777777" w:rsidR="00984D10" w:rsidRPr="00A7547E" w:rsidRDefault="00984D10" w:rsidP="00984D10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</w:p>
    <w:p w14:paraId="6A945445" w14:textId="77777777" w:rsidR="00984D10" w:rsidRDefault="00984D10" w:rsidP="00984D10">
      <w:pPr>
        <w:spacing w:after="0" w:line="240" w:lineRule="auto"/>
        <w:rPr>
          <w:b/>
          <w:color w:val="000000"/>
          <w:sz w:val="24"/>
          <w:szCs w:val="24"/>
        </w:rPr>
      </w:pPr>
    </w:p>
    <w:p w14:paraId="6A945446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9476E">
        <w:rPr>
          <w:b/>
          <w:color w:val="000000"/>
          <w:sz w:val="24"/>
          <w:szCs w:val="24"/>
        </w:rPr>
        <w:t>7. 7. – 22. 9.</w:t>
      </w:r>
      <w:r w:rsidRPr="00A7547E">
        <w:rPr>
          <w:b/>
          <w:color w:val="000000"/>
          <w:sz w:val="24"/>
          <w:szCs w:val="24"/>
        </w:rPr>
        <w:t xml:space="preserve"> </w:t>
      </w:r>
    </w:p>
    <w:p w14:paraId="6A945447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7547E">
        <w:rPr>
          <w:b/>
          <w:color w:val="000000"/>
          <w:sz w:val="24"/>
          <w:szCs w:val="24"/>
        </w:rPr>
        <w:t>Kurátorská provázení – komentované prohlídky expozic</w:t>
      </w:r>
    </w:p>
    <w:p w14:paraId="6A945448" w14:textId="77777777" w:rsidR="00984D10" w:rsidRPr="006E6DCE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7547E">
        <w:rPr>
          <w:color w:val="000000"/>
          <w:sz w:val="24"/>
          <w:szCs w:val="24"/>
        </w:rPr>
        <w:t>Kurátoři Botanické zahrady Praha zvou na čtvrteční prohlídky jednotlivých expozic. V rámci procházek v doprovodu těch nejpovolanějších nahlédnete pod pokličku pěstování rostlin z</w:t>
      </w:r>
      <w:r>
        <w:rPr>
          <w:color w:val="000000"/>
          <w:sz w:val="24"/>
          <w:szCs w:val="24"/>
        </w:rPr>
        <w:t> </w:t>
      </w:r>
      <w:r w:rsidRPr="00A7547E">
        <w:rPr>
          <w:color w:val="000000"/>
          <w:sz w:val="24"/>
          <w:szCs w:val="24"/>
        </w:rPr>
        <w:t xml:space="preserve">celého světa. Prohlídka s průvodcem je v ceně standardních vstupenek do botanické zahrady. Začátek je vždy v 17 hodin. V nejbližší době se uskuteční tyto komentované prohlídky: </w:t>
      </w:r>
    </w:p>
    <w:p w14:paraId="6A945449" w14:textId="77777777" w:rsidR="00984D10" w:rsidRDefault="00984D10" w:rsidP="00984D10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4242D6">
        <w:rPr>
          <w:b/>
          <w:i/>
          <w:color w:val="000000"/>
          <w:sz w:val="24"/>
          <w:szCs w:val="24"/>
        </w:rPr>
        <w:t>15.</w:t>
      </w:r>
      <w:r>
        <w:rPr>
          <w:b/>
          <w:i/>
          <w:color w:val="000000"/>
          <w:sz w:val="24"/>
          <w:szCs w:val="24"/>
        </w:rPr>
        <w:t xml:space="preserve"> </w:t>
      </w:r>
      <w:r w:rsidRPr="004242D6">
        <w:rPr>
          <w:b/>
          <w:i/>
          <w:color w:val="000000"/>
          <w:sz w:val="24"/>
          <w:szCs w:val="24"/>
        </w:rPr>
        <w:t xml:space="preserve">9. </w:t>
      </w:r>
      <w:r>
        <w:rPr>
          <w:b/>
          <w:i/>
          <w:color w:val="000000"/>
          <w:sz w:val="24"/>
          <w:szCs w:val="24"/>
        </w:rPr>
        <w:t>–</w:t>
      </w:r>
      <w:r w:rsidRPr="004242D6">
        <w:rPr>
          <w:b/>
          <w:i/>
          <w:color w:val="000000"/>
          <w:sz w:val="24"/>
          <w:szCs w:val="24"/>
        </w:rPr>
        <w:t xml:space="preserve"> Léčivé rostliny (Mgr. Jarmila Skružná)</w:t>
      </w:r>
    </w:p>
    <w:p w14:paraId="6A94544A" w14:textId="77777777" w:rsidR="00984D10" w:rsidRPr="00BC1288" w:rsidRDefault="00984D10" w:rsidP="00984D10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22. 9. – </w:t>
      </w:r>
      <w:r w:rsidRPr="00E27E87">
        <w:rPr>
          <w:b/>
          <w:i/>
          <w:color w:val="000000"/>
          <w:sz w:val="24"/>
          <w:szCs w:val="24"/>
        </w:rPr>
        <w:t>Plodiny Nového svět</w:t>
      </w:r>
      <w:r>
        <w:rPr>
          <w:b/>
          <w:i/>
          <w:color w:val="000000"/>
          <w:sz w:val="24"/>
          <w:szCs w:val="24"/>
        </w:rPr>
        <w:t>a (</w:t>
      </w:r>
      <w:r w:rsidRPr="00E27E87">
        <w:rPr>
          <w:b/>
          <w:i/>
          <w:color w:val="000000"/>
          <w:sz w:val="24"/>
          <w:szCs w:val="24"/>
        </w:rPr>
        <w:t>Ing. Klára Lorencová</w:t>
      </w:r>
      <w:r>
        <w:rPr>
          <w:b/>
          <w:i/>
          <w:color w:val="000000"/>
          <w:sz w:val="24"/>
          <w:szCs w:val="24"/>
        </w:rPr>
        <w:t>)</w:t>
      </w:r>
      <w:r w:rsidRPr="00E27E87">
        <w:rPr>
          <w:b/>
          <w:i/>
          <w:color w:val="000000"/>
          <w:sz w:val="24"/>
          <w:szCs w:val="24"/>
        </w:rPr>
        <w:tab/>
      </w:r>
    </w:p>
    <w:p w14:paraId="6A94544B" w14:textId="77777777" w:rsidR="00984D10" w:rsidRPr="006E6DCE" w:rsidRDefault="00984D10" w:rsidP="00984D10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A94544C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347CBC">
        <w:rPr>
          <w:b/>
          <w:color w:val="000000"/>
          <w:sz w:val="24"/>
          <w:szCs w:val="24"/>
        </w:rPr>
        <w:t xml:space="preserve">17.–18. 9. </w:t>
      </w:r>
    </w:p>
    <w:p w14:paraId="6A94544D" w14:textId="2A856299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Vinobraní na </w:t>
      </w:r>
      <w:r w:rsidR="00E43508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inici sv. Kláry</w:t>
      </w:r>
    </w:p>
    <w:p w14:paraId="6A94544E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347CBC">
        <w:rPr>
          <w:color w:val="000000"/>
          <w:sz w:val="24"/>
          <w:szCs w:val="24"/>
        </w:rPr>
        <w:t xml:space="preserve">Milovníci vína se o víkendu 17. a 18. září sejdou opět v botanické zahradě, aby oslavili tradiční vinobraní. Kromě místní vinařské produkce, která zahrnuje kvalitní odrůdová vína, </w:t>
      </w:r>
      <w:proofErr w:type="spellStart"/>
      <w:r w:rsidRPr="00347CBC">
        <w:rPr>
          <w:color w:val="000000"/>
          <w:sz w:val="24"/>
          <w:szCs w:val="24"/>
        </w:rPr>
        <w:t>cuvée</w:t>
      </w:r>
      <w:proofErr w:type="spellEnd"/>
      <w:r w:rsidRPr="00347CBC">
        <w:rPr>
          <w:color w:val="000000"/>
          <w:sz w:val="24"/>
          <w:szCs w:val="24"/>
        </w:rPr>
        <w:t xml:space="preserve"> a novinku letošního roku v pod</w:t>
      </w:r>
      <w:r>
        <w:rPr>
          <w:color w:val="000000"/>
          <w:sz w:val="24"/>
          <w:szCs w:val="24"/>
        </w:rPr>
        <w:t>obě</w:t>
      </w:r>
      <w:r w:rsidRPr="00347CBC">
        <w:rPr>
          <w:color w:val="000000"/>
          <w:sz w:val="24"/>
          <w:szCs w:val="24"/>
        </w:rPr>
        <w:t xml:space="preserve"> tria šumivých vín, se představí i to nejlepší od dalších vinařů z Čech </w:t>
      </w:r>
      <w:r>
        <w:rPr>
          <w:color w:val="000000"/>
          <w:sz w:val="24"/>
          <w:szCs w:val="24"/>
        </w:rPr>
        <w:t>a</w:t>
      </w:r>
      <w:r w:rsidRPr="00347CBC">
        <w:rPr>
          <w:color w:val="000000"/>
          <w:sz w:val="24"/>
          <w:szCs w:val="24"/>
        </w:rPr>
        <w:t xml:space="preserve"> Moravy. Na správném vinobraní se bezesporu musí nalévat také burčák. V trojské botanické zahradě můžete už tradičně ochutnat jak bílou, tak červenou variantu. Atmosféru slavnostního víkendu doladí bohatý hudební program a výborné jídlo.</w:t>
      </w:r>
      <w:r w:rsidRPr="00347CBC">
        <w:rPr>
          <w:b/>
          <w:color w:val="000000"/>
          <w:sz w:val="24"/>
          <w:szCs w:val="24"/>
        </w:rPr>
        <w:t xml:space="preserve"> </w:t>
      </w:r>
    </w:p>
    <w:p w14:paraId="6A94544F" w14:textId="77777777" w:rsidR="00984D10" w:rsidRPr="00347CBC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A945450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826">
        <w:rPr>
          <w:b/>
          <w:color w:val="000000"/>
          <w:sz w:val="24"/>
          <w:szCs w:val="24"/>
        </w:rPr>
        <w:t>14.–30.</w:t>
      </w:r>
      <w:r>
        <w:rPr>
          <w:b/>
          <w:color w:val="000000"/>
          <w:sz w:val="24"/>
          <w:szCs w:val="24"/>
        </w:rPr>
        <w:t xml:space="preserve"> </w:t>
      </w:r>
      <w:r w:rsidRPr="00473826">
        <w:rPr>
          <w:b/>
          <w:color w:val="000000"/>
          <w:sz w:val="24"/>
          <w:szCs w:val="24"/>
        </w:rPr>
        <w:t>10.</w:t>
      </w:r>
    </w:p>
    <w:p w14:paraId="6A945451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Výstava dýní a dýňových aranžmá</w:t>
      </w:r>
    </w:p>
    <w:p w14:paraId="6A945452" w14:textId="0B99CEC5" w:rsidR="00984D10" w:rsidRDefault="00984D10" w:rsidP="00984D10">
      <w:pPr>
        <w:spacing w:after="0" w:line="276" w:lineRule="auto"/>
        <w:jc w:val="both"/>
        <w:rPr>
          <w:color w:val="000000"/>
          <w:sz w:val="24"/>
          <w:szCs w:val="24"/>
        </w:rPr>
      </w:pPr>
      <w:r w:rsidRPr="00473826">
        <w:rPr>
          <w:color w:val="000000"/>
          <w:sz w:val="24"/>
          <w:szCs w:val="24"/>
        </w:rPr>
        <w:t>Na podzim už tradičně zaplní část areálu botanické zahrady dýně a nejrůznější dýňová aranžmá.</w:t>
      </w:r>
      <w:r>
        <w:rPr>
          <w:color w:val="000000"/>
          <w:sz w:val="24"/>
          <w:szCs w:val="24"/>
        </w:rPr>
        <w:t xml:space="preserve"> S dýněmi si </w:t>
      </w:r>
      <w:r w:rsidR="00E43508">
        <w:rPr>
          <w:color w:val="000000"/>
          <w:sz w:val="24"/>
          <w:szCs w:val="24"/>
        </w:rPr>
        <w:t xml:space="preserve">zde </w:t>
      </w:r>
      <w:r>
        <w:rPr>
          <w:color w:val="000000"/>
          <w:sz w:val="24"/>
          <w:szCs w:val="24"/>
        </w:rPr>
        <w:t xml:space="preserve">můžete zahrát i šachy nebo piškvorky a v letošním roce budou na výstavě opět k vidění obří dýně. Součástí přehlídky je rovněž program pro děti – Dýňové hrátky, které jsou připravené na víkend 22. a 23. října, a celou </w:t>
      </w:r>
      <w:r w:rsidR="00E43508">
        <w:rPr>
          <w:color w:val="000000"/>
          <w:sz w:val="24"/>
          <w:szCs w:val="24"/>
        </w:rPr>
        <w:t xml:space="preserve">akci </w:t>
      </w:r>
      <w:r>
        <w:rPr>
          <w:color w:val="000000"/>
          <w:sz w:val="24"/>
          <w:szCs w:val="24"/>
        </w:rPr>
        <w:t>uzavře v neděli 30. října tradiční Halloween s lampionovým průvodem.</w:t>
      </w:r>
    </w:p>
    <w:p w14:paraId="6A945453" w14:textId="77777777" w:rsidR="00984D10" w:rsidRDefault="00984D10" w:rsidP="00984D10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A945454" w14:textId="73FABDDC" w:rsidR="00984D10" w:rsidRDefault="00FA02E9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  <w:bookmarkStart w:id="0" w:name="_GoBack"/>
      <w:bookmarkEnd w:id="0"/>
    </w:p>
    <w:p w14:paraId="6A945455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 11. – 16. 12.</w:t>
      </w:r>
    </w:p>
    <w:p w14:paraId="6A945456" w14:textId="77777777" w:rsidR="002E2099" w:rsidRDefault="002E2099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A945457" w14:textId="77777777" w:rsidR="00984D10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Džungle, která nespí</w:t>
      </w:r>
    </w:p>
    <w:p w14:paraId="6A945458" w14:textId="77777777" w:rsidR="00984D10" w:rsidRDefault="00984D10" w:rsidP="00984D10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 xml:space="preserve">Na konec sezóny botanická zahrada opět připravuje oblíbené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>ve dne. Některé druhy rostlin rozkvétají právě za tmy a omamně voní, skleníkem se nese koncertování tropických žabek. Na prohlídku setmělou džunglí se zájemci mohou vydat od 4. listopadu.</w:t>
      </w:r>
    </w:p>
    <w:p w14:paraId="6A945459" w14:textId="77777777" w:rsidR="00984D10" w:rsidRPr="00473826" w:rsidRDefault="00984D10" w:rsidP="00984D1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A94545A" w14:textId="77777777" w:rsidR="00984D10" w:rsidRDefault="00984D10" w:rsidP="00984D10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6A94545B" w14:textId="77777777" w:rsidR="00984D10" w:rsidRPr="0052463B" w:rsidRDefault="00FA02E9" w:rsidP="00984D10">
      <w:pPr>
        <w:spacing w:line="276" w:lineRule="auto"/>
        <w:jc w:val="center"/>
        <w:rPr>
          <w:b/>
          <w:bCs/>
          <w:sz w:val="24"/>
          <w:szCs w:val="24"/>
        </w:rPr>
      </w:pPr>
      <w:hyperlink r:id="rId12" w:history="1">
        <w:r w:rsidR="00984D10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984D10">
        <w:rPr>
          <w:b/>
          <w:bCs/>
          <w:sz w:val="24"/>
          <w:szCs w:val="24"/>
        </w:rPr>
        <w:t xml:space="preserve"> </w:t>
      </w:r>
    </w:p>
    <w:p w14:paraId="6A94545C" w14:textId="77777777" w:rsidR="00984D10" w:rsidRDefault="00984D10" w:rsidP="00984D10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>Změna programu vyhrazena.</w:t>
      </w:r>
    </w:p>
    <w:p w14:paraId="6A94545D" w14:textId="77777777" w:rsidR="00984D10" w:rsidRPr="00897E63" w:rsidRDefault="00984D10" w:rsidP="00984D10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A94545E" w14:textId="77777777" w:rsidR="00984D10" w:rsidRDefault="00984D10" w:rsidP="00984D10">
      <w:pPr>
        <w:spacing w:after="0" w:line="276" w:lineRule="auto"/>
        <w:jc w:val="both"/>
        <w:rPr>
          <w:b/>
        </w:rPr>
      </w:pPr>
    </w:p>
    <w:p w14:paraId="6A94545F" w14:textId="77777777" w:rsidR="00984D10" w:rsidRPr="00EC5F47" w:rsidRDefault="00984D10" w:rsidP="00984D10">
      <w:pPr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>
        <w:rPr>
          <w:b/>
        </w:rPr>
        <w:t xml:space="preserve">prosím </w:t>
      </w:r>
      <w:r w:rsidRPr="00272887">
        <w:rPr>
          <w:b/>
        </w:rPr>
        <w:t>kontaktujte:</w:t>
      </w:r>
    </w:p>
    <w:p w14:paraId="6A945460" w14:textId="77777777" w:rsidR="00984D10" w:rsidRPr="00272887" w:rsidRDefault="00984D10" w:rsidP="00984D10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6A945461" w14:textId="77777777" w:rsidR="00984D10" w:rsidRPr="00272887" w:rsidRDefault="00984D10" w:rsidP="00984D10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6A945462" w14:textId="77777777" w:rsidR="00984D10" w:rsidRPr="00272887" w:rsidRDefault="00984D10" w:rsidP="00984D10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6A945463" w14:textId="77777777" w:rsidR="00984D10" w:rsidRDefault="00984D10" w:rsidP="00984D10">
      <w:pPr>
        <w:pStyle w:val="NormalWeb1"/>
        <w:spacing w:before="0" w:after="0" w:line="276" w:lineRule="auto"/>
        <w:rPr>
          <w:sz w:val="20"/>
        </w:rPr>
      </w:pPr>
    </w:p>
    <w:p w14:paraId="6A945464" w14:textId="77777777" w:rsidR="00984D10" w:rsidRPr="00272887" w:rsidRDefault="00984D10" w:rsidP="00984D10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14:paraId="6A945465" w14:textId="77777777" w:rsidR="00984D10" w:rsidRDefault="00984D10" w:rsidP="00984D10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6A945466" w14:textId="77777777" w:rsidR="00984D10" w:rsidRDefault="00984D10" w:rsidP="00984D10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3" w:history="1">
        <w:r w:rsidRPr="00272887">
          <w:rPr>
            <w:rStyle w:val="Hypertextovodkaz"/>
            <w:sz w:val="20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6A945467" w14:textId="77777777" w:rsidR="00984D10" w:rsidRDefault="00984D10" w:rsidP="00984D10">
      <w:pPr>
        <w:pStyle w:val="NormalWeb1"/>
        <w:spacing w:before="0" w:after="0" w:line="276" w:lineRule="auto"/>
        <w:rPr>
          <w:color w:val="000000"/>
          <w:sz w:val="20"/>
        </w:rPr>
      </w:pPr>
    </w:p>
    <w:p w14:paraId="6A945468" w14:textId="77777777" w:rsidR="00984D10" w:rsidRDefault="00984D10" w:rsidP="00984D10">
      <w:pPr>
        <w:pStyle w:val="NormalWeb1"/>
        <w:spacing w:before="0" w:after="0" w:line="276" w:lineRule="auto"/>
        <w:rPr>
          <w:color w:val="000000"/>
          <w:sz w:val="20"/>
        </w:rPr>
      </w:pPr>
    </w:p>
    <w:p w14:paraId="6A945469" w14:textId="77777777" w:rsidR="00BC1288" w:rsidRDefault="00BC1288" w:rsidP="00500098">
      <w:pPr>
        <w:spacing w:after="0" w:line="276" w:lineRule="auto"/>
        <w:rPr>
          <w:b/>
          <w:color w:val="000080"/>
          <w:sz w:val="24"/>
          <w:szCs w:val="24"/>
        </w:rPr>
      </w:pPr>
    </w:p>
    <w:sectPr w:rsidR="00BC1288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5470" w14:textId="77777777" w:rsidR="00C52003" w:rsidRDefault="00C52003">
      <w:pPr>
        <w:spacing w:after="0" w:line="240" w:lineRule="auto"/>
      </w:pPr>
      <w:r>
        <w:separator/>
      </w:r>
    </w:p>
  </w:endnote>
  <w:endnote w:type="continuationSeparator" w:id="0">
    <w:p w14:paraId="6A945471" w14:textId="77777777" w:rsidR="00C52003" w:rsidRDefault="00C52003">
      <w:pPr>
        <w:spacing w:after="0" w:line="240" w:lineRule="auto"/>
      </w:pPr>
      <w:r>
        <w:continuationSeparator/>
      </w:r>
    </w:p>
  </w:endnote>
  <w:endnote w:type="continuationNotice" w:id="1">
    <w:p w14:paraId="6A945472" w14:textId="77777777" w:rsidR="00C52003" w:rsidRDefault="00C52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5475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W w:w="9184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6A94547A" w14:textId="77777777" w:rsidTr="002A334C">
      <w:tc>
        <w:tcPr>
          <w:tcW w:w="7922" w:type="dxa"/>
        </w:tcPr>
        <w:p w14:paraId="6A945476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6A945477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6A945478" w14:textId="77777777" w:rsidR="003B2EEE" w:rsidRDefault="00FA02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</w:tcPr>
        <w:p w14:paraId="6A945479" w14:textId="77777777" w:rsidR="003B2EEE" w:rsidRDefault="00B05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43508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6A94547B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546D" w14:textId="77777777" w:rsidR="00C52003" w:rsidRDefault="00C52003">
      <w:pPr>
        <w:spacing w:after="0" w:line="240" w:lineRule="auto"/>
      </w:pPr>
      <w:r>
        <w:separator/>
      </w:r>
    </w:p>
  </w:footnote>
  <w:footnote w:type="continuationSeparator" w:id="0">
    <w:p w14:paraId="6A94546E" w14:textId="77777777" w:rsidR="00C52003" w:rsidRDefault="00C52003">
      <w:pPr>
        <w:spacing w:after="0" w:line="240" w:lineRule="auto"/>
      </w:pPr>
      <w:r>
        <w:continuationSeparator/>
      </w:r>
    </w:p>
  </w:footnote>
  <w:footnote w:type="continuationNotice" w:id="1">
    <w:p w14:paraId="6A94546F" w14:textId="77777777" w:rsidR="00C52003" w:rsidRDefault="00C52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5473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A94547C" wp14:editId="6A94547D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6A945474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511FA"/>
    <w:rsid w:val="00071039"/>
    <w:rsid w:val="0009446F"/>
    <w:rsid w:val="000A0495"/>
    <w:rsid w:val="000C040A"/>
    <w:rsid w:val="000E09D4"/>
    <w:rsid w:val="000E2E49"/>
    <w:rsid w:val="000F4841"/>
    <w:rsid w:val="001008A7"/>
    <w:rsid w:val="001223E5"/>
    <w:rsid w:val="0017118A"/>
    <w:rsid w:val="001B1C07"/>
    <w:rsid w:val="001B2286"/>
    <w:rsid w:val="001B535B"/>
    <w:rsid w:val="001B5E04"/>
    <w:rsid w:val="001B6E1B"/>
    <w:rsid w:val="001B72CC"/>
    <w:rsid w:val="001C1023"/>
    <w:rsid w:val="001D350E"/>
    <w:rsid w:val="00202056"/>
    <w:rsid w:val="00206937"/>
    <w:rsid w:val="00214601"/>
    <w:rsid w:val="00217962"/>
    <w:rsid w:val="00223BD7"/>
    <w:rsid w:val="00232DE1"/>
    <w:rsid w:val="00254131"/>
    <w:rsid w:val="00261465"/>
    <w:rsid w:val="00277F2F"/>
    <w:rsid w:val="00281835"/>
    <w:rsid w:val="002A334C"/>
    <w:rsid w:val="002B23D5"/>
    <w:rsid w:val="002C1F7B"/>
    <w:rsid w:val="002E2099"/>
    <w:rsid w:val="003043A3"/>
    <w:rsid w:val="00304FFD"/>
    <w:rsid w:val="0030545C"/>
    <w:rsid w:val="003134F6"/>
    <w:rsid w:val="00326196"/>
    <w:rsid w:val="00337A3A"/>
    <w:rsid w:val="00340F27"/>
    <w:rsid w:val="00343720"/>
    <w:rsid w:val="0035524E"/>
    <w:rsid w:val="00362799"/>
    <w:rsid w:val="003667A1"/>
    <w:rsid w:val="00371369"/>
    <w:rsid w:val="00371460"/>
    <w:rsid w:val="00372B50"/>
    <w:rsid w:val="00381CBF"/>
    <w:rsid w:val="003943A5"/>
    <w:rsid w:val="00395F66"/>
    <w:rsid w:val="00397FD8"/>
    <w:rsid w:val="003B2EEE"/>
    <w:rsid w:val="003B4704"/>
    <w:rsid w:val="003B5F6C"/>
    <w:rsid w:val="003C3F0B"/>
    <w:rsid w:val="003D3BD2"/>
    <w:rsid w:val="003F0CCE"/>
    <w:rsid w:val="003F5A2B"/>
    <w:rsid w:val="003F5F28"/>
    <w:rsid w:val="003F697F"/>
    <w:rsid w:val="00402CF6"/>
    <w:rsid w:val="004242D6"/>
    <w:rsid w:val="00426295"/>
    <w:rsid w:val="00447C3F"/>
    <w:rsid w:val="00452645"/>
    <w:rsid w:val="00455D98"/>
    <w:rsid w:val="00456DAD"/>
    <w:rsid w:val="004658A3"/>
    <w:rsid w:val="004746F1"/>
    <w:rsid w:val="00490CC7"/>
    <w:rsid w:val="00493E6C"/>
    <w:rsid w:val="004B449C"/>
    <w:rsid w:val="004C2302"/>
    <w:rsid w:val="004C7B84"/>
    <w:rsid w:val="004D56D4"/>
    <w:rsid w:val="004D5755"/>
    <w:rsid w:val="00500098"/>
    <w:rsid w:val="00506917"/>
    <w:rsid w:val="00550DE3"/>
    <w:rsid w:val="00554713"/>
    <w:rsid w:val="0056207B"/>
    <w:rsid w:val="0056275D"/>
    <w:rsid w:val="005719C5"/>
    <w:rsid w:val="00581444"/>
    <w:rsid w:val="00581E6E"/>
    <w:rsid w:val="005B5806"/>
    <w:rsid w:val="005C3E3F"/>
    <w:rsid w:val="005D2CFB"/>
    <w:rsid w:val="005E6E25"/>
    <w:rsid w:val="00604AA8"/>
    <w:rsid w:val="00605F3F"/>
    <w:rsid w:val="00607A19"/>
    <w:rsid w:val="00614B72"/>
    <w:rsid w:val="00630336"/>
    <w:rsid w:val="00653EC3"/>
    <w:rsid w:val="00656FE8"/>
    <w:rsid w:val="00682933"/>
    <w:rsid w:val="006941DC"/>
    <w:rsid w:val="00695F72"/>
    <w:rsid w:val="00696A22"/>
    <w:rsid w:val="00697861"/>
    <w:rsid w:val="006A6FEC"/>
    <w:rsid w:val="006B07AC"/>
    <w:rsid w:val="006B1E77"/>
    <w:rsid w:val="006C7E17"/>
    <w:rsid w:val="006D246A"/>
    <w:rsid w:val="006D5DA3"/>
    <w:rsid w:val="006F0620"/>
    <w:rsid w:val="006F411E"/>
    <w:rsid w:val="00716C6E"/>
    <w:rsid w:val="00722CD4"/>
    <w:rsid w:val="0073378B"/>
    <w:rsid w:val="00756F0F"/>
    <w:rsid w:val="00770163"/>
    <w:rsid w:val="00776C52"/>
    <w:rsid w:val="00777B26"/>
    <w:rsid w:val="007A6751"/>
    <w:rsid w:val="007B325A"/>
    <w:rsid w:val="007F3AA9"/>
    <w:rsid w:val="00800CE2"/>
    <w:rsid w:val="0081762A"/>
    <w:rsid w:val="008467EE"/>
    <w:rsid w:val="008542EF"/>
    <w:rsid w:val="00863544"/>
    <w:rsid w:val="008744B2"/>
    <w:rsid w:val="008E2F11"/>
    <w:rsid w:val="008F08F7"/>
    <w:rsid w:val="0091222C"/>
    <w:rsid w:val="0093524B"/>
    <w:rsid w:val="0094750A"/>
    <w:rsid w:val="00963B13"/>
    <w:rsid w:val="00984D10"/>
    <w:rsid w:val="009A2D67"/>
    <w:rsid w:val="00A02A04"/>
    <w:rsid w:val="00A35A6B"/>
    <w:rsid w:val="00A471A2"/>
    <w:rsid w:val="00A547BD"/>
    <w:rsid w:val="00A556D6"/>
    <w:rsid w:val="00A65B5A"/>
    <w:rsid w:val="00A6664F"/>
    <w:rsid w:val="00A80E8E"/>
    <w:rsid w:val="00A859EB"/>
    <w:rsid w:val="00A8730D"/>
    <w:rsid w:val="00A94A8F"/>
    <w:rsid w:val="00AA56D5"/>
    <w:rsid w:val="00AA7DB9"/>
    <w:rsid w:val="00AB0F03"/>
    <w:rsid w:val="00AC5568"/>
    <w:rsid w:val="00AD4DBA"/>
    <w:rsid w:val="00B0515F"/>
    <w:rsid w:val="00B158A7"/>
    <w:rsid w:val="00B165E3"/>
    <w:rsid w:val="00B1759C"/>
    <w:rsid w:val="00B44196"/>
    <w:rsid w:val="00B57889"/>
    <w:rsid w:val="00B62B8C"/>
    <w:rsid w:val="00B73C97"/>
    <w:rsid w:val="00B91DC0"/>
    <w:rsid w:val="00BC1288"/>
    <w:rsid w:val="00BC5584"/>
    <w:rsid w:val="00BD046C"/>
    <w:rsid w:val="00BD1903"/>
    <w:rsid w:val="00BD5C20"/>
    <w:rsid w:val="00BE18F6"/>
    <w:rsid w:val="00BE3F34"/>
    <w:rsid w:val="00BF5307"/>
    <w:rsid w:val="00C047E6"/>
    <w:rsid w:val="00C11441"/>
    <w:rsid w:val="00C21CF4"/>
    <w:rsid w:val="00C25A7B"/>
    <w:rsid w:val="00C33AE8"/>
    <w:rsid w:val="00C52003"/>
    <w:rsid w:val="00C71CC1"/>
    <w:rsid w:val="00C722B0"/>
    <w:rsid w:val="00C9229B"/>
    <w:rsid w:val="00C96737"/>
    <w:rsid w:val="00CA61E3"/>
    <w:rsid w:val="00CA6A4F"/>
    <w:rsid w:val="00CB5D1D"/>
    <w:rsid w:val="00CC589B"/>
    <w:rsid w:val="00CD1192"/>
    <w:rsid w:val="00CD7EBB"/>
    <w:rsid w:val="00CE0F46"/>
    <w:rsid w:val="00D110FB"/>
    <w:rsid w:val="00D11FE4"/>
    <w:rsid w:val="00D221CE"/>
    <w:rsid w:val="00D24626"/>
    <w:rsid w:val="00D2654E"/>
    <w:rsid w:val="00D3502E"/>
    <w:rsid w:val="00D436CC"/>
    <w:rsid w:val="00D44664"/>
    <w:rsid w:val="00D638CD"/>
    <w:rsid w:val="00D85D7F"/>
    <w:rsid w:val="00DE45C6"/>
    <w:rsid w:val="00DF4509"/>
    <w:rsid w:val="00DF6CBB"/>
    <w:rsid w:val="00DF762B"/>
    <w:rsid w:val="00DF778D"/>
    <w:rsid w:val="00E071B1"/>
    <w:rsid w:val="00E235EE"/>
    <w:rsid w:val="00E2684B"/>
    <w:rsid w:val="00E43508"/>
    <w:rsid w:val="00E44820"/>
    <w:rsid w:val="00E45A54"/>
    <w:rsid w:val="00E57555"/>
    <w:rsid w:val="00E81653"/>
    <w:rsid w:val="00E917ED"/>
    <w:rsid w:val="00EA5AF6"/>
    <w:rsid w:val="00EA5FBC"/>
    <w:rsid w:val="00EB1928"/>
    <w:rsid w:val="00ED53FE"/>
    <w:rsid w:val="00ED7214"/>
    <w:rsid w:val="00EE57C0"/>
    <w:rsid w:val="00F25801"/>
    <w:rsid w:val="00F725B3"/>
    <w:rsid w:val="00F85239"/>
    <w:rsid w:val="00F9097C"/>
    <w:rsid w:val="00F95DD6"/>
    <w:rsid w:val="00FA02E9"/>
    <w:rsid w:val="00FA3979"/>
    <w:rsid w:val="00FA42D1"/>
    <w:rsid w:val="00FC2B78"/>
    <w:rsid w:val="00FC38B1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945424"/>
  <w15:docId w15:val="{D6BA4F2F-E576-404B-83AA-DD1134B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71460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C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302"/>
  </w:style>
  <w:style w:type="paragraph" w:styleId="Zpat">
    <w:name w:val="footer"/>
    <w:basedOn w:val="Normln"/>
    <w:link w:val="ZpatChar"/>
    <w:uiPriority w:val="99"/>
    <w:unhideWhenUsed/>
    <w:rsid w:val="004C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302"/>
  </w:style>
  <w:style w:type="character" w:styleId="Zdraznn">
    <w:name w:val="Emphasis"/>
    <w:basedOn w:val="Standardnpsmoodstavce"/>
    <w:uiPriority w:val="20"/>
    <w:qFormat/>
    <w:rsid w:val="00F725B3"/>
    <w:rPr>
      <w:i/>
      <w:iCs/>
    </w:rPr>
  </w:style>
  <w:style w:type="character" w:customStyle="1" w:styleId="lrzxr">
    <w:name w:val="lrzxr"/>
    <w:basedOn w:val="Standardnpsmoodstavce"/>
    <w:rsid w:val="0055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tanicka.cz/clanky/akce/prehled-nasich-akc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38FB-6F3C-43D2-8124-29A528954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E50CA-0C83-470B-A1AE-887D0081680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0e1a62b-8a54-4726-91c3-7ea001fa7a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42D17F-F86C-41FF-9F25-537AD35BF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9FD01-E3E5-46E4-AF94-555F4EDA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1509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dcterms:created xsi:type="dcterms:W3CDTF">2022-09-14T16:00:00Z</dcterms:created>
  <dcterms:modified xsi:type="dcterms:W3CDTF">2022-09-15T11:36:00Z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