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867E23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10264">
        <w:t>Á ZPRÁVA</w:t>
      </w:r>
    </w:p>
    <w:p w14:paraId="74867E24" w14:textId="77777777" w:rsidR="002E5398" w:rsidRDefault="00C347A8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</w:t>
      </w:r>
      <w:r w:rsidR="00384797">
        <w:rPr>
          <w:szCs w:val="24"/>
        </w:rPr>
        <w:t>1</w:t>
      </w:r>
      <w:r w:rsidR="002A6108">
        <w:rPr>
          <w:szCs w:val="24"/>
        </w:rPr>
        <w:t xml:space="preserve">. </w:t>
      </w:r>
      <w:r>
        <w:rPr>
          <w:szCs w:val="24"/>
        </w:rPr>
        <w:t>května</w:t>
      </w:r>
      <w:r w:rsidR="00543135">
        <w:rPr>
          <w:szCs w:val="24"/>
        </w:rPr>
        <w:t xml:space="preserve"> 202</w:t>
      </w:r>
      <w:r w:rsidR="00384797">
        <w:rPr>
          <w:szCs w:val="24"/>
        </w:rPr>
        <w:t>3</w:t>
      </w:r>
    </w:p>
    <w:p w14:paraId="74867E25" w14:textId="7A79C9A0" w:rsidR="001B1009" w:rsidRDefault="00384797" w:rsidP="00BA3855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>Výstava tropických m</w:t>
      </w:r>
      <w:r w:rsidR="00C347A8">
        <w:rPr>
          <w:b/>
          <w:kern w:val="1"/>
          <w:sz w:val="32"/>
          <w:szCs w:val="32"/>
          <w:lang w:eastAsia="zh-CN"/>
        </w:rPr>
        <w:t>otýlů</w:t>
      </w:r>
      <w:r w:rsidR="0024542A">
        <w:rPr>
          <w:b/>
          <w:kern w:val="1"/>
          <w:sz w:val="32"/>
          <w:szCs w:val="32"/>
          <w:lang w:eastAsia="zh-CN"/>
        </w:rPr>
        <w:t xml:space="preserve"> </w:t>
      </w:r>
      <w:r w:rsidR="00C347A8">
        <w:rPr>
          <w:b/>
          <w:kern w:val="1"/>
          <w:sz w:val="32"/>
          <w:szCs w:val="32"/>
          <w:lang w:eastAsia="zh-CN"/>
        </w:rPr>
        <w:t>ve skleníku Fata Morgana</w:t>
      </w:r>
      <w:r w:rsidR="004C0993">
        <w:rPr>
          <w:b/>
          <w:kern w:val="1"/>
          <w:sz w:val="32"/>
          <w:szCs w:val="32"/>
          <w:lang w:eastAsia="zh-CN"/>
        </w:rPr>
        <w:t xml:space="preserve"> </w:t>
      </w:r>
      <w:r w:rsidR="00491281">
        <w:rPr>
          <w:b/>
          <w:kern w:val="1"/>
          <w:sz w:val="32"/>
          <w:szCs w:val="32"/>
          <w:lang w:eastAsia="zh-CN"/>
        </w:rPr>
        <w:t>se těší velkému zájmu. M</w:t>
      </w:r>
      <w:r w:rsidR="00C347A8">
        <w:rPr>
          <w:b/>
          <w:kern w:val="1"/>
          <w:sz w:val="32"/>
          <w:szCs w:val="32"/>
          <w:lang w:eastAsia="zh-CN"/>
        </w:rPr>
        <w:t xml:space="preserve">á před sebou </w:t>
      </w:r>
      <w:r w:rsidRPr="00491281">
        <w:rPr>
          <w:b/>
          <w:kern w:val="1"/>
          <w:sz w:val="32"/>
          <w:szCs w:val="32"/>
          <w:lang w:eastAsia="zh-CN"/>
        </w:rPr>
        <w:t>ještě</w:t>
      </w:r>
      <w:r>
        <w:rPr>
          <w:b/>
          <w:kern w:val="1"/>
          <w:sz w:val="32"/>
          <w:szCs w:val="32"/>
          <w:lang w:eastAsia="zh-CN"/>
        </w:rPr>
        <w:t xml:space="preserve"> dva týdny</w:t>
      </w:r>
    </w:p>
    <w:p w14:paraId="74867E27" w14:textId="47D6F0DB" w:rsidR="0024542A" w:rsidRDefault="00C347A8" w:rsidP="00B0761E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 xml:space="preserve">Tradiční přehlídka křehké motýlí krásy v </w:t>
      </w:r>
      <w:r w:rsidR="0024542A">
        <w:rPr>
          <w:b/>
        </w:rPr>
        <w:t>Botanick</w:t>
      </w:r>
      <w:r>
        <w:rPr>
          <w:b/>
        </w:rPr>
        <w:t>é</w:t>
      </w:r>
      <w:r w:rsidR="0024542A">
        <w:rPr>
          <w:b/>
        </w:rPr>
        <w:t xml:space="preserve"> zahrad</w:t>
      </w:r>
      <w:r>
        <w:rPr>
          <w:b/>
        </w:rPr>
        <w:t>ě</w:t>
      </w:r>
      <w:r w:rsidR="0024542A">
        <w:rPr>
          <w:b/>
        </w:rPr>
        <w:t xml:space="preserve"> hl. m. Prahy </w:t>
      </w:r>
      <w:r>
        <w:rPr>
          <w:b/>
        </w:rPr>
        <w:t xml:space="preserve">se koná do </w:t>
      </w:r>
      <w:r w:rsidR="00491281">
        <w:rPr>
          <w:b/>
        </w:rPr>
        <w:br/>
      </w:r>
      <w:r>
        <w:rPr>
          <w:b/>
        </w:rPr>
        <w:t>2</w:t>
      </w:r>
      <w:r w:rsidR="00384797">
        <w:rPr>
          <w:b/>
        </w:rPr>
        <w:t>1</w:t>
      </w:r>
      <w:r>
        <w:rPr>
          <w:b/>
        </w:rPr>
        <w:t xml:space="preserve">. května. </w:t>
      </w:r>
      <w:r w:rsidR="00CB5428" w:rsidRPr="00CB5428">
        <w:rPr>
          <w:b/>
        </w:rPr>
        <w:t xml:space="preserve">Motivem letošní výstavy je metamorfóza, zaměřuje </w:t>
      </w:r>
      <w:r w:rsidR="00D4720E">
        <w:rPr>
          <w:b/>
        </w:rPr>
        <w:t xml:space="preserve">se tedy </w:t>
      </w:r>
      <w:r w:rsidR="00CB5428" w:rsidRPr="00CB5428">
        <w:rPr>
          <w:b/>
        </w:rPr>
        <w:t xml:space="preserve">na ontogenetický vývoj motýlů. </w:t>
      </w:r>
      <w:r w:rsidR="00384797">
        <w:rPr>
          <w:b/>
        </w:rPr>
        <w:t>Ve středu 10. května do Prahy dorazil</w:t>
      </w:r>
      <w:r w:rsidR="00B86076">
        <w:rPr>
          <w:b/>
        </w:rPr>
        <w:t>o</w:t>
      </w:r>
      <w:r w:rsidR="003049E2">
        <w:rPr>
          <w:b/>
        </w:rPr>
        <w:t xml:space="preserve"> poslední</w:t>
      </w:r>
      <w:r w:rsidR="00B86076">
        <w:rPr>
          <w:b/>
        </w:rPr>
        <w:t>ch zhruba 1100</w:t>
      </w:r>
      <w:r w:rsidR="00384797">
        <w:rPr>
          <w:b/>
        </w:rPr>
        <w:t xml:space="preserve"> kuk</w:t>
      </w:r>
      <w:r w:rsidR="00B86076">
        <w:rPr>
          <w:b/>
        </w:rPr>
        <w:t>el</w:t>
      </w:r>
      <w:r w:rsidR="00384797">
        <w:rPr>
          <w:b/>
        </w:rPr>
        <w:t xml:space="preserve"> z motýlí farmy ve Stratfordu nad </w:t>
      </w:r>
      <w:proofErr w:type="spellStart"/>
      <w:r w:rsidR="00384797">
        <w:rPr>
          <w:b/>
        </w:rPr>
        <w:t>Avonou</w:t>
      </w:r>
      <w:proofErr w:type="spellEnd"/>
      <w:r w:rsidR="00384797">
        <w:rPr>
          <w:b/>
        </w:rPr>
        <w:t xml:space="preserve">. </w:t>
      </w:r>
      <w:r w:rsidR="00A42901">
        <w:rPr>
          <w:b/>
        </w:rPr>
        <w:t xml:space="preserve">K vidění </w:t>
      </w:r>
      <w:r w:rsidR="003049E2">
        <w:rPr>
          <w:b/>
        </w:rPr>
        <w:t xml:space="preserve">je stále několik desítek druhů baboček a otakárků, mezi nimi </w:t>
      </w:r>
      <w:r w:rsidR="00DB6055">
        <w:rPr>
          <w:b/>
        </w:rPr>
        <w:t>též</w:t>
      </w:r>
      <w:r w:rsidR="003049E2">
        <w:rPr>
          <w:b/>
        </w:rPr>
        <w:t xml:space="preserve"> oblíbení krasavci z rodu </w:t>
      </w:r>
      <w:proofErr w:type="spellStart"/>
      <w:r w:rsidR="008005D9">
        <w:rPr>
          <w:b/>
          <w:i/>
        </w:rPr>
        <w:t>M</w:t>
      </w:r>
      <w:r w:rsidR="00F411B2" w:rsidRPr="00F411B2">
        <w:rPr>
          <w:b/>
          <w:i/>
        </w:rPr>
        <w:t>orpho</w:t>
      </w:r>
      <w:proofErr w:type="spellEnd"/>
      <w:r w:rsidR="00425FAF">
        <w:rPr>
          <w:b/>
        </w:rPr>
        <w:t xml:space="preserve"> nebo</w:t>
      </w:r>
      <w:r w:rsidR="00F411B2">
        <w:rPr>
          <w:b/>
        </w:rPr>
        <w:t xml:space="preserve"> </w:t>
      </w:r>
      <w:r w:rsidR="003049E2">
        <w:rPr>
          <w:b/>
        </w:rPr>
        <w:t xml:space="preserve">soví motýli </w:t>
      </w:r>
      <w:proofErr w:type="spellStart"/>
      <w:r w:rsidR="008005D9">
        <w:rPr>
          <w:b/>
          <w:i/>
        </w:rPr>
        <w:t>C</w:t>
      </w:r>
      <w:r w:rsidR="00F411B2" w:rsidRPr="00F411B2">
        <w:rPr>
          <w:b/>
          <w:i/>
        </w:rPr>
        <w:t>aligo</w:t>
      </w:r>
      <w:proofErr w:type="spellEnd"/>
      <w:r w:rsidR="00425FAF">
        <w:rPr>
          <w:b/>
        </w:rPr>
        <w:t xml:space="preserve">. </w:t>
      </w:r>
      <w:r w:rsidR="003049E2">
        <w:rPr>
          <w:b/>
        </w:rPr>
        <w:t>O výstavu je i v letošním roce velký zájem</w:t>
      </w:r>
      <w:r w:rsidR="00491281">
        <w:rPr>
          <w:b/>
        </w:rPr>
        <w:t xml:space="preserve">. </w:t>
      </w:r>
      <w:r w:rsidR="00CB5428">
        <w:rPr>
          <w:b/>
        </w:rPr>
        <w:t xml:space="preserve">Za čtyři týdny přehlídku </w:t>
      </w:r>
      <w:r w:rsidR="00DB6055">
        <w:rPr>
          <w:b/>
        </w:rPr>
        <w:t>z</w:t>
      </w:r>
      <w:r w:rsidR="00CB5428">
        <w:rPr>
          <w:b/>
        </w:rPr>
        <w:t>hlédl</w:t>
      </w:r>
      <w:r w:rsidR="00491281">
        <w:rPr>
          <w:b/>
        </w:rPr>
        <w:t>o více než sedmdesát tisíc návštěvníků.</w:t>
      </w:r>
      <w:r w:rsidR="00F411B2">
        <w:rPr>
          <w:b/>
        </w:rPr>
        <w:t xml:space="preserve"> </w:t>
      </w:r>
      <w:r w:rsidR="0024542A">
        <w:rPr>
          <w:b/>
        </w:rPr>
        <w:t xml:space="preserve">Trojská botanická zahrada má otevřeno každý den </w:t>
      </w:r>
      <w:r w:rsidR="00491281">
        <w:rPr>
          <w:b/>
        </w:rPr>
        <w:br/>
      </w:r>
      <w:r w:rsidR="0024542A">
        <w:rPr>
          <w:b/>
        </w:rPr>
        <w:t>od</w:t>
      </w:r>
      <w:r w:rsidR="00491281">
        <w:rPr>
          <w:b/>
        </w:rPr>
        <w:t xml:space="preserve"> </w:t>
      </w:r>
      <w:r w:rsidR="0024542A">
        <w:rPr>
          <w:b/>
        </w:rPr>
        <w:t>9 do 19 hodin</w:t>
      </w:r>
      <w:r w:rsidR="00CB5428">
        <w:rPr>
          <w:b/>
        </w:rPr>
        <w:t>, skleník Fata Morgana je v pondělí uzavřený.</w:t>
      </w:r>
      <w:r w:rsidR="0024542A">
        <w:rPr>
          <w:b/>
        </w:rPr>
        <w:t xml:space="preserve"> </w:t>
      </w:r>
      <w:r w:rsidR="00CB5428">
        <w:rPr>
          <w:b/>
        </w:rPr>
        <w:t>Vs</w:t>
      </w:r>
      <w:r w:rsidR="0024542A">
        <w:rPr>
          <w:b/>
        </w:rPr>
        <w:t xml:space="preserve">tupné pro dospělé </w:t>
      </w:r>
      <w:r w:rsidR="00B56910">
        <w:rPr>
          <w:b/>
        </w:rPr>
        <w:t xml:space="preserve">je </w:t>
      </w:r>
      <w:r w:rsidR="0024542A">
        <w:rPr>
          <w:b/>
        </w:rPr>
        <w:t>1</w:t>
      </w:r>
      <w:r w:rsidR="00CB5428">
        <w:rPr>
          <w:b/>
        </w:rPr>
        <w:t>8</w:t>
      </w:r>
      <w:r w:rsidR="0024542A">
        <w:rPr>
          <w:b/>
        </w:rPr>
        <w:t>0 Kč – včetně skleníku Fata Morgana a výstavy motýlů, děti od 3 do 15 let zaplatí 1</w:t>
      </w:r>
      <w:r w:rsidR="00CB5428">
        <w:rPr>
          <w:b/>
        </w:rPr>
        <w:t>2</w:t>
      </w:r>
      <w:r w:rsidR="0024542A">
        <w:rPr>
          <w:b/>
        </w:rPr>
        <w:t>0 Kč.</w:t>
      </w:r>
      <w:r w:rsidR="008F7CF8">
        <w:rPr>
          <w:b/>
        </w:rPr>
        <w:t xml:space="preserve"> </w:t>
      </w:r>
    </w:p>
    <w:p w14:paraId="74867E28" w14:textId="576C093C" w:rsidR="00910B76" w:rsidRPr="00491281" w:rsidRDefault="00491281" w:rsidP="00B60510">
      <w:pPr>
        <w:pStyle w:val="Normlnweb"/>
        <w:spacing w:after="0" w:line="276" w:lineRule="auto"/>
        <w:jc w:val="both"/>
        <w:textAlignment w:val="baseline"/>
        <w:rPr>
          <w:i/>
          <w:noProof/>
        </w:rPr>
      </w:pPr>
      <w:r>
        <w:rPr>
          <w:noProof/>
        </w:rPr>
        <w:pict w14:anchorId="74867E6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340.85pt;margin-top:.4pt;width:127.65pt;height:174.05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" fillcolor="#cfc" strokecolor="#c3d69b" strokeweight=".05pt">
            <v:shadow on="t" color="#ededed" offset="2.1pt,2.1pt"/>
            <v:textbox>
              <w:txbxContent>
                <w:p w14:paraId="74867E7B" w14:textId="77777777" w:rsidR="001C70C0" w:rsidRPr="006F0BFC" w:rsidRDefault="001C70C0" w:rsidP="007F2C2A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DE1FBE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DE1FBE">
                    <w:t>Venkovní expozice:</w:t>
                  </w:r>
                  <w:r w:rsidRPr="00DE1FB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br/>
                  </w:r>
                  <w:r w:rsidRPr="00DE1FBE">
                    <w:t xml:space="preserve">denně včetně svátků </w:t>
                  </w:r>
                  <w:r w:rsidRPr="00DE1FBE">
                    <w:br/>
                    <w:t>9.00–19.00</w:t>
                  </w:r>
                </w:p>
                <w:p w14:paraId="74867E7C" w14:textId="77777777" w:rsidR="001C70C0" w:rsidRPr="00DE1FBE" w:rsidRDefault="001C70C0" w:rsidP="007F2C2A">
                  <w:pPr>
                    <w:widowControl w:val="0"/>
                    <w:spacing w:line="276" w:lineRule="auto"/>
                  </w:pPr>
                  <w:r w:rsidRPr="00DE1FBE">
                    <w:t>Skleník Fata Morgana:</w:t>
                  </w:r>
                  <w:r w:rsidRPr="00DE1FBE">
                    <w:br/>
                    <w:t>út–ne</w:t>
                  </w:r>
                  <w:r w:rsidRPr="00DE1FBE">
                    <w:br/>
                    <w:t>9.00–19.00</w:t>
                  </w:r>
                </w:p>
                <w:p w14:paraId="74867E7D" w14:textId="77777777" w:rsidR="001C70C0" w:rsidRPr="00DE1FBE" w:rsidRDefault="001C70C0" w:rsidP="007F2C2A">
                  <w:pPr>
                    <w:widowControl w:val="0"/>
                    <w:spacing w:line="276" w:lineRule="auto"/>
                  </w:pPr>
                  <w:r w:rsidRPr="00DE1FBE">
                    <w:t>Vinotéka sv. Kláry:</w:t>
                  </w:r>
                  <w:r w:rsidRPr="00DE1FBE">
                    <w:br/>
                    <w:t>po–ne</w:t>
                  </w:r>
                  <w:r w:rsidRPr="00DE1FBE">
                    <w:br/>
                    <w:t>10.00–19.30</w:t>
                  </w:r>
                </w:p>
                <w:p w14:paraId="74867E7E" w14:textId="77777777" w:rsidR="001C70C0" w:rsidRPr="00DE1FBE" w:rsidRDefault="001C70C0" w:rsidP="006F0BFC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24542A">
        <w:rPr>
          <w:i/>
          <w:noProof/>
        </w:rPr>
        <w:t>„</w:t>
      </w:r>
      <w:r w:rsidR="00DB6055">
        <w:rPr>
          <w:i/>
          <w:noProof/>
        </w:rPr>
        <w:t>Průběh letošní v</w:t>
      </w:r>
      <w:r w:rsidR="0024542A" w:rsidRPr="00C61424">
        <w:rPr>
          <w:i/>
          <w:noProof/>
        </w:rPr>
        <w:t>ýstav</w:t>
      </w:r>
      <w:r w:rsidR="00DB6055">
        <w:rPr>
          <w:i/>
          <w:noProof/>
        </w:rPr>
        <w:t>y</w:t>
      </w:r>
      <w:r w:rsidR="0024542A" w:rsidRPr="00C61424">
        <w:rPr>
          <w:i/>
          <w:noProof/>
        </w:rPr>
        <w:t xml:space="preserve"> motýlů</w:t>
      </w:r>
      <w:r w:rsidR="001C70C0">
        <w:rPr>
          <w:i/>
          <w:noProof/>
        </w:rPr>
        <w:t xml:space="preserve"> opět potvrzuje, že patří mezi neojoblíbenější akce naší zahrady</w:t>
      </w:r>
      <w:r w:rsidR="00095AC9">
        <w:rPr>
          <w:i/>
          <w:noProof/>
        </w:rPr>
        <w:t>. Od jejího zahájení doposud navštívilo</w:t>
      </w:r>
      <w:r>
        <w:rPr>
          <w:i/>
          <w:noProof/>
        </w:rPr>
        <w:t xml:space="preserve"> naší zahradu více než sedmdesát tisíc zájemců. </w:t>
      </w:r>
      <w:r w:rsidR="001C70C0">
        <w:rPr>
          <w:i/>
          <w:noProof/>
        </w:rPr>
        <w:t>Do ukončení zbývají ještě dva týdny, a tak očekáváme, že návštěvnost</w:t>
      </w:r>
      <w:r>
        <w:rPr>
          <w:i/>
          <w:noProof/>
        </w:rPr>
        <w:t xml:space="preserve"> opět dosáhne rekordních sto tisíc návštěvníků</w:t>
      </w:r>
      <w:r w:rsidR="001C70C0">
        <w:rPr>
          <w:i/>
          <w:noProof/>
        </w:rPr>
        <w:t>. O víkendech je skleník Fata Morgana velmi vytížený</w:t>
      </w:r>
      <w:r w:rsidR="00095AC9">
        <w:rPr>
          <w:i/>
          <w:noProof/>
        </w:rPr>
        <w:t>,</w:t>
      </w:r>
      <w:r w:rsidR="001C70C0">
        <w:rPr>
          <w:i/>
          <w:noProof/>
        </w:rPr>
        <w:t xml:space="preserve"> na návštěvnosti se ale projevily i květnové svátky – tyto dva pondělky jsme měli mimořádně otevřeno. Zájemci ještě mají možnost se za motýl</w:t>
      </w:r>
      <w:r w:rsidR="00285ED2">
        <w:rPr>
          <w:i/>
          <w:noProof/>
        </w:rPr>
        <w:t>y</w:t>
      </w:r>
      <w:r w:rsidR="001C70C0">
        <w:rPr>
          <w:i/>
          <w:noProof/>
        </w:rPr>
        <w:t xml:space="preserve"> vypravit, rád bych ale doporučil návštěvu ve všedních dnech nebo ji plánovat </w:t>
      </w:r>
      <w:r w:rsidR="00285ED2">
        <w:rPr>
          <w:i/>
          <w:noProof/>
        </w:rPr>
        <w:t xml:space="preserve">až </w:t>
      </w:r>
      <w:r w:rsidR="001C70C0">
        <w:rPr>
          <w:i/>
          <w:noProof/>
        </w:rPr>
        <w:t>ke konci otevírací doby botanické zahrady. Také mohu slíbit, že někteří motýli budou ve skleníku k vidění i po skončení výstavy</w:t>
      </w:r>
      <w:r w:rsidR="00285ED2">
        <w:rPr>
          <w:i/>
          <w:noProof/>
        </w:rPr>
        <w:t>,</w:t>
      </w:r>
      <w:r w:rsidR="00095AC9">
        <w:rPr>
          <w:i/>
          <w:noProof/>
        </w:rPr>
        <w:t xml:space="preserve">“ </w:t>
      </w:r>
      <w:r w:rsidR="00095AC9" w:rsidRPr="00095AC9">
        <w:rPr>
          <w:noProof/>
        </w:rPr>
        <w:t>říká</w:t>
      </w:r>
      <w:r w:rsidR="00095AC9">
        <w:rPr>
          <w:i/>
          <w:noProof/>
        </w:rPr>
        <w:t xml:space="preserve"> </w:t>
      </w:r>
      <w:r w:rsidR="0024542A" w:rsidRPr="00BA3855">
        <w:rPr>
          <w:b/>
        </w:rPr>
        <w:t>Bohumil Černý, ředitel Botanické zahrady hl. m. Prahy</w:t>
      </w:r>
      <w:r w:rsidR="0024542A" w:rsidRPr="00BA3855">
        <w:t>.</w:t>
      </w:r>
    </w:p>
    <w:p w14:paraId="74867E29" w14:textId="77777777" w:rsidR="00BE4DF6" w:rsidRDefault="00BE4DF6" w:rsidP="00B60510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>Kouzlo proměny</w:t>
      </w:r>
    </w:p>
    <w:p w14:paraId="74867E2A" w14:textId="6DBBFE2A" w:rsidR="00910B76" w:rsidRPr="006A334B" w:rsidRDefault="00BE4DF6" w:rsidP="006A334B">
      <w:pPr>
        <w:pStyle w:val="Normlnweb"/>
        <w:spacing w:after="0" w:line="276" w:lineRule="auto"/>
        <w:jc w:val="both"/>
        <w:textAlignment w:val="baseline"/>
      </w:pPr>
      <w:r w:rsidRPr="0063497F">
        <w:t xml:space="preserve">Letošní výstava </w:t>
      </w:r>
      <w:r>
        <w:t xml:space="preserve">odhaluje </w:t>
      </w:r>
      <w:r w:rsidRPr="0063497F">
        <w:t xml:space="preserve">tajemství </w:t>
      </w:r>
      <w:r>
        <w:t xml:space="preserve">motýlí </w:t>
      </w:r>
      <w:r w:rsidRPr="0063497F">
        <w:t xml:space="preserve">proměny z vajíčka přes housenku, která se v kukle </w:t>
      </w:r>
      <w:r>
        <w:t xml:space="preserve">vyvine </w:t>
      </w:r>
      <w:r w:rsidRPr="0063497F">
        <w:t>v krásného motýla. Kromě edukativních panelů představ</w:t>
      </w:r>
      <w:r>
        <w:t>ujících</w:t>
      </w:r>
      <w:r w:rsidRPr="0063497F">
        <w:t xml:space="preserve"> vývojová st</w:t>
      </w:r>
      <w:r>
        <w:t>a</w:t>
      </w:r>
      <w:r w:rsidRPr="0063497F">
        <w:t>dia několika druhů</w:t>
      </w:r>
      <w:r>
        <w:t>,</w:t>
      </w:r>
      <w:r w:rsidRPr="0063497F">
        <w:t xml:space="preserve"> s nimiž se návštěvníci </w:t>
      </w:r>
      <w:r>
        <w:t xml:space="preserve">mohou </w:t>
      </w:r>
      <w:r w:rsidRPr="0063497F">
        <w:t xml:space="preserve">ve skleníku </w:t>
      </w:r>
      <w:r>
        <w:t xml:space="preserve">setkat </w:t>
      </w:r>
      <w:r w:rsidRPr="0063497F">
        <w:t>na živo, uk</w:t>
      </w:r>
      <w:r w:rsidR="006A334B">
        <w:t>azuje</w:t>
      </w:r>
      <w:r w:rsidRPr="0063497F">
        <w:t xml:space="preserve"> vývoj motýla i model v nadživotní velikosti. Díky němu návštěvníci uvidí velikostní rozdíly – od miniaturních</w:t>
      </w:r>
      <w:r>
        <w:t>, milimetrových</w:t>
      </w:r>
      <w:r w:rsidRPr="0063497F">
        <w:t xml:space="preserve"> vajíček přes různě velké housenky až po motýla s obrovským rozpětím křídel. Konkrétně se jedná o model velkého sovího motýla (</w:t>
      </w:r>
      <w:proofErr w:type="spellStart"/>
      <w:r w:rsidRPr="0063497F">
        <w:rPr>
          <w:i/>
        </w:rPr>
        <w:t>Caligo</w:t>
      </w:r>
      <w:proofErr w:type="spellEnd"/>
      <w:r w:rsidRPr="0063497F">
        <w:rPr>
          <w:i/>
        </w:rPr>
        <w:t xml:space="preserve"> </w:t>
      </w:r>
      <w:proofErr w:type="spellStart"/>
      <w:r w:rsidRPr="0063497F">
        <w:rPr>
          <w:i/>
        </w:rPr>
        <w:t>memnon</w:t>
      </w:r>
      <w:proofErr w:type="spellEnd"/>
      <w:r w:rsidRPr="0063497F">
        <w:t>), pro botanickou zahradu jej vyrobil výtvarník</w:t>
      </w:r>
      <w:r>
        <w:t xml:space="preserve"> Petr </w:t>
      </w:r>
      <w:proofErr w:type="spellStart"/>
      <w:r>
        <w:t>Szyroki</w:t>
      </w:r>
      <w:proofErr w:type="spellEnd"/>
      <w:r>
        <w:t xml:space="preserve">. Model je umístěn před vchodem do skleníku vedle dalších vzdělávacích a informativních panelů. Jednotlivé části – vývojová stadia </w:t>
      </w:r>
      <w:r w:rsidRPr="0081251C">
        <w:lastRenderedPageBreak/>
        <w:t>jsou vůči sobě ve správném velikostním poměru, návštěvníci</w:t>
      </w:r>
      <w:r>
        <w:t xml:space="preserve"> si tak udělají zcela přesnou představu</w:t>
      </w:r>
      <w:r w:rsidRPr="0081251C">
        <w:t>.</w:t>
      </w:r>
      <w:r>
        <w:t xml:space="preserve"> </w:t>
      </w:r>
    </w:p>
    <w:p w14:paraId="74867E2B" w14:textId="77777777" w:rsidR="00985D95" w:rsidRPr="00985D95" w:rsidRDefault="00910B76" w:rsidP="00985D95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985D95">
        <w:rPr>
          <w:b/>
          <w:color w:val="000000"/>
          <w:sz w:val="24"/>
          <w:szCs w:val="24"/>
        </w:rPr>
        <w:t xml:space="preserve">Motýly vystřídají </w:t>
      </w:r>
      <w:r w:rsidR="00D04428">
        <w:rPr>
          <w:b/>
          <w:color w:val="000000"/>
          <w:sz w:val="24"/>
          <w:szCs w:val="24"/>
        </w:rPr>
        <w:t>včely a bonsaje</w:t>
      </w:r>
    </w:p>
    <w:p w14:paraId="74867E2C" w14:textId="40D6167A" w:rsidR="002E2A8E" w:rsidRPr="00985D95" w:rsidRDefault="00910B76" w:rsidP="00985D95">
      <w:pPr>
        <w:spacing w:after="0" w:line="276" w:lineRule="auto"/>
        <w:jc w:val="both"/>
        <w:rPr>
          <w:color w:val="000000"/>
          <w:sz w:val="24"/>
          <w:szCs w:val="24"/>
        </w:rPr>
      </w:pPr>
      <w:r w:rsidRPr="00985D95">
        <w:rPr>
          <w:color w:val="000000"/>
          <w:sz w:val="24"/>
          <w:szCs w:val="24"/>
        </w:rPr>
        <w:t>Trojská botanická zahrada připravuje na červen další</w:t>
      </w:r>
      <w:r w:rsidR="00D04428">
        <w:rPr>
          <w:color w:val="000000"/>
          <w:sz w:val="24"/>
          <w:szCs w:val="24"/>
        </w:rPr>
        <w:t xml:space="preserve"> akce. Od 1. června se tu bude konat dlouhodobá panelová výstava, která návštěvníkům představí </w:t>
      </w:r>
      <w:r w:rsidR="00D04428" w:rsidRPr="00DE1FBE">
        <w:rPr>
          <w:color w:val="000000"/>
          <w:sz w:val="24"/>
          <w:szCs w:val="24"/>
        </w:rPr>
        <w:t>detaily ze života včel a opylování rostlin a ukáže, jak jsou včely pro přírodu i pro nás samotné důležité.</w:t>
      </w:r>
      <w:r w:rsidR="00D04428" w:rsidRPr="00DE1FBE">
        <w:rPr>
          <w:b/>
          <w:color w:val="000000"/>
          <w:sz w:val="24"/>
          <w:szCs w:val="24"/>
        </w:rPr>
        <w:t xml:space="preserve"> </w:t>
      </w:r>
      <w:r w:rsidR="00D04428" w:rsidRPr="00D04428">
        <w:rPr>
          <w:color w:val="000000"/>
          <w:sz w:val="24"/>
          <w:szCs w:val="24"/>
        </w:rPr>
        <w:t>V polovině června pak</w:t>
      </w:r>
      <w:r w:rsidR="00D04428">
        <w:rPr>
          <w:b/>
          <w:color w:val="000000"/>
          <w:sz w:val="24"/>
          <w:szCs w:val="24"/>
        </w:rPr>
        <w:t xml:space="preserve"> </w:t>
      </w:r>
      <w:r w:rsidR="00D04428">
        <w:rPr>
          <w:color w:val="000000"/>
          <w:sz w:val="24"/>
          <w:szCs w:val="24"/>
        </w:rPr>
        <w:t>e</w:t>
      </w:r>
      <w:r w:rsidRPr="00985D95">
        <w:rPr>
          <w:color w:val="000000"/>
          <w:sz w:val="24"/>
          <w:szCs w:val="24"/>
        </w:rPr>
        <w:t>xpozici Japonská zahrada opět zaplní několik desítek nádherných bonsají</w:t>
      </w:r>
      <w:r w:rsidR="006A334B">
        <w:rPr>
          <w:color w:val="000000"/>
          <w:sz w:val="24"/>
          <w:szCs w:val="24"/>
        </w:rPr>
        <w:t>, nejen z </w:t>
      </w:r>
      <w:r w:rsidRPr="00985D95">
        <w:rPr>
          <w:color w:val="000000"/>
          <w:sz w:val="24"/>
          <w:szCs w:val="24"/>
        </w:rPr>
        <w:t>Česka</w:t>
      </w:r>
      <w:r w:rsidR="006A334B">
        <w:rPr>
          <w:color w:val="000000"/>
          <w:sz w:val="24"/>
          <w:szCs w:val="24"/>
        </w:rPr>
        <w:t>, ale i ze zahraničí</w:t>
      </w:r>
      <w:r w:rsidR="00D04428">
        <w:rPr>
          <w:color w:val="000000"/>
          <w:sz w:val="24"/>
          <w:szCs w:val="24"/>
        </w:rPr>
        <w:t xml:space="preserve">. </w:t>
      </w:r>
      <w:r w:rsidRPr="00985D95">
        <w:rPr>
          <w:color w:val="000000"/>
          <w:sz w:val="24"/>
          <w:szCs w:val="24"/>
        </w:rPr>
        <w:t>Od 1</w:t>
      </w:r>
      <w:r w:rsidR="00D04428">
        <w:rPr>
          <w:color w:val="000000"/>
          <w:sz w:val="24"/>
          <w:szCs w:val="24"/>
        </w:rPr>
        <w:t>6</w:t>
      </w:r>
      <w:r w:rsidRPr="00985D95">
        <w:rPr>
          <w:color w:val="000000"/>
          <w:sz w:val="24"/>
          <w:szCs w:val="24"/>
        </w:rPr>
        <w:t xml:space="preserve">. do </w:t>
      </w:r>
      <w:r w:rsidR="00D04428">
        <w:rPr>
          <w:color w:val="000000"/>
          <w:sz w:val="24"/>
          <w:szCs w:val="24"/>
        </w:rPr>
        <w:t>25</w:t>
      </w:r>
      <w:r w:rsidRPr="00985D95">
        <w:rPr>
          <w:color w:val="000000"/>
          <w:sz w:val="24"/>
          <w:szCs w:val="24"/>
        </w:rPr>
        <w:t xml:space="preserve">. června se uskuteční Festival bonsají a japonské kultury a zájemci se tak kromě umění tvarovaných stromků setkají i </w:t>
      </w:r>
      <w:r w:rsidR="000D3185">
        <w:rPr>
          <w:color w:val="000000"/>
          <w:sz w:val="24"/>
          <w:szCs w:val="24"/>
        </w:rPr>
        <w:t xml:space="preserve">s </w:t>
      </w:r>
      <w:r w:rsidRPr="00985D95">
        <w:rPr>
          <w:color w:val="000000"/>
          <w:sz w:val="24"/>
          <w:szCs w:val="24"/>
        </w:rPr>
        <w:t xml:space="preserve">tradiční japonskou kuchyní a kulturními prvky. </w:t>
      </w:r>
      <w:r w:rsidR="00D04428">
        <w:rPr>
          <w:color w:val="000000"/>
          <w:sz w:val="24"/>
          <w:szCs w:val="24"/>
        </w:rPr>
        <w:t>Součástí výstavy bonsají bude v letošním roce i mezinárodní přehlídka –</w:t>
      </w:r>
      <w:r w:rsidR="00285ED2">
        <w:rPr>
          <w:color w:val="000000"/>
          <w:sz w:val="24"/>
          <w:szCs w:val="24"/>
        </w:rPr>
        <w:t xml:space="preserve"> </w:t>
      </w:r>
      <w:proofErr w:type="spellStart"/>
      <w:r w:rsidR="00285ED2">
        <w:rPr>
          <w:color w:val="000000"/>
          <w:sz w:val="24"/>
          <w:szCs w:val="24"/>
        </w:rPr>
        <w:t>t</w:t>
      </w:r>
      <w:r w:rsidR="00D04428">
        <w:rPr>
          <w:color w:val="000000"/>
          <w:sz w:val="24"/>
          <w:szCs w:val="24"/>
        </w:rPr>
        <w:t>rienále</w:t>
      </w:r>
      <w:proofErr w:type="spellEnd"/>
      <w:r w:rsidR="00D04428">
        <w:rPr>
          <w:color w:val="000000"/>
          <w:sz w:val="24"/>
          <w:szCs w:val="24"/>
        </w:rPr>
        <w:t xml:space="preserve"> bonsají, které se zúčastní vystavovatelé z Česka, Polska a Německa. </w:t>
      </w:r>
    </w:p>
    <w:p w14:paraId="74867E2D" w14:textId="77777777" w:rsidR="008329DC" w:rsidRPr="00D04428" w:rsidRDefault="00985D95" w:rsidP="00D04428">
      <w:pPr>
        <w:spacing w:after="0" w:line="276" w:lineRule="auto"/>
        <w:jc w:val="both"/>
        <w:rPr>
          <w:rStyle w:val="InternetLink"/>
          <w:color w:val="000000"/>
          <w:sz w:val="24"/>
          <w:szCs w:val="24"/>
          <w:u w:val="none"/>
          <w:lang w:val="cs-CZ" w:bidi="ar-SA"/>
        </w:rPr>
      </w:pPr>
      <w:r>
        <w:rPr>
          <w:noProof/>
          <w:sz w:val="24"/>
          <w:szCs w:val="24"/>
          <w:lang w:eastAsia="cs-CZ"/>
        </w:rPr>
        <w:br/>
      </w:r>
    </w:p>
    <w:p w14:paraId="74867E2E" w14:textId="77777777"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="00DD37BF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74867E2F" w14:textId="77777777" w:rsidR="00044332" w:rsidRPr="00985D95" w:rsidRDefault="000C40E3" w:rsidP="00985D95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74867E30" w14:textId="77777777" w:rsidR="00044332" w:rsidRPr="00897E63" w:rsidRDefault="00044332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4867E31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74867E32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74867E33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74867E34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74867E35" w14:textId="77777777" w:rsidR="00616255" w:rsidRDefault="00616255" w:rsidP="0061625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74867E36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74867E37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74867E38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0" w:name="_GoBack1"/>
      <w:bookmarkEnd w:id="0"/>
      <w:r w:rsidRPr="00272887">
        <w:rPr>
          <w:sz w:val="20"/>
        </w:rPr>
        <w:t>ma</w:t>
      </w:r>
      <w:r w:rsidR="003B5231"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74867E39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510264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74867E3A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3B" w14:textId="77777777" w:rsidR="00510264" w:rsidRDefault="00510264" w:rsidP="00510264">
      <w:pPr>
        <w:pStyle w:val="NormalWeb1"/>
        <w:spacing w:before="0" w:after="0" w:line="276" w:lineRule="auto"/>
        <w:jc w:val="center"/>
        <w:rPr>
          <w:color w:val="000000"/>
          <w:sz w:val="20"/>
        </w:rPr>
      </w:pPr>
    </w:p>
    <w:p w14:paraId="74867E3C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3D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3E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3F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40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41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42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43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44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45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46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47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48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49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4A" w14:textId="77777777" w:rsidR="00510264" w:rsidRDefault="00510264" w:rsidP="00510264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74867E4B" w14:textId="77777777" w:rsidR="00510264" w:rsidRDefault="00510264" w:rsidP="00510264">
      <w:pPr>
        <w:pStyle w:val="NormalWeb1"/>
        <w:spacing w:before="0" w:after="0" w:line="276" w:lineRule="auto"/>
        <w:jc w:val="center"/>
        <w:rPr>
          <w:color w:val="000000"/>
          <w:sz w:val="20"/>
        </w:rPr>
      </w:pPr>
      <w:r w:rsidRPr="00DE1FBE">
        <w:rPr>
          <w:rStyle w:val="InternetLink"/>
          <w:b/>
          <w:color w:val="2D720E"/>
          <w:szCs w:val="24"/>
        </w:rPr>
        <w:t>Akce Botanické zahrady hl. m. Prahy 2023</w:t>
      </w:r>
    </w:p>
    <w:p w14:paraId="74867E4C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4D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4E" w14:textId="69CD0DF9" w:rsidR="00510264" w:rsidRPr="00510264" w:rsidRDefault="00510264" w:rsidP="00510264">
      <w:pPr>
        <w:spacing w:line="276" w:lineRule="auto"/>
        <w:rPr>
          <w:b/>
          <w:bCs/>
          <w:sz w:val="24"/>
          <w:szCs w:val="24"/>
        </w:rPr>
      </w:pPr>
      <w:r w:rsidRPr="00DE1FBE">
        <w:rPr>
          <w:b/>
          <w:bCs/>
          <w:sz w:val="24"/>
          <w:szCs w:val="24"/>
        </w:rPr>
        <w:t>7. 4. – 21. 5.</w:t>
      </w:r>
      <w:r>
        <w:rPr>
          <w:b/>
          <w:bCs/>
          <w:sz w:val="24"/>
          <w:szCs w:val="24"/>
        </w:rPr>
        <w:br/>
      </w:r>
      <w:r w:rsidRPr="00DE1FBE">
        <w:rPr>
          <w:b/>
          <w:bCs/>
          <w:sz w:val="24"/>
          <w:szCs w:val="24"/>
        </w:rPr>
        <w:t>Motýli, kouzlo proměny</w:t>
      </w:r>
      <w:r>
        <w:rPr>
          <w:b/>
          <w:bCs/>
          <w:sz w:val="24"/>
          <w:szCs w:val="24"/>
        </w:rPr>
        <w:br/>
      </w:r>
      <w:r w:rsidRPr="00DE1FBE">
        <w:rPr>
          <w:bCs/>
          <w:sz w:val="24"/>
          <w:szCs w:val="24"/>
        </w:rPr>
        <w:t xml:space="preserve">Oblíbená výstava motýlů </w:t>
      </w:r>
      <w:r w:rsidR="00285ED2">
        <w:rPr>
          <w:bCs/>
          <w:sz w:val="24"/>
          <w:szCs w:val="24"/>
        </w:rPr>
        <w:t>j</w:t>
      </w:r>
      <w:r w:rsidRPr="00DE1FBE">
        <w:rPr>
          <w:bCs/>
          <w:sz w:val="24"/>
          <w:szCs w:val="24"/>
        </w:rPr>
        <w:t>e v letošním roce zaměř</w:t>
      </w:r>
      <w:r w:rsidR="00285ED2">
        <w:rPr>
          <w:bCs/>
          <w:sz w:val="24"/>
          <w:szCs w:val="24"/>
        </w:rPr>
        <w:t>ena</w:t>
      </w:r>
      <w:r w:rsidRPr="00DE1FBE">
        <w:rPr>
          <w:bCs/>
          <w:sz w:val="24"/>
          <w:szCs w:val="24"/>
        </w:rPr>
        <w:t xml:space="preserve"> na metamorfózu. </w:t>
      </w:r>
      <w:r w:rsidR="006B4DC9">
        <w:rPr>
          <w:bCs/>
          <w:sz w:val="24"/>
          <w:szCs w:val="24"/>
        </w:rPr>
        <w:t xml:space="preserve">Odkrývá </w:t>
      </w:r>
      <w:r w:rsidRPr="00DE1FBE">
        <w:rPr>
          <w:bCs/>
          <w:sz w:val="24"/>
          <w:szCs w:val="24"/>
        </w:rPr>
        <w:t>tajuplné kouzlo proměny, kdy se housenka přemění v krásného dospělého motýla. Do Prahy postupně doput</w:t>
      </w:r>
      <w:r w:rsidR="006B4DC9">
        <w:rPr>
          <w:bCs/>
          <w:sz w:val="24"/>
          <w:szCs w:val="24"/>
        </w:rPr>
        <w:t>ovalo</w:t>
      </w:r>
      <w:r w:rsidRPr="00DE1FBE">
        <w:rPr>
          <w:bCs/>
          <w:sz w:val="24"/>
          <w:szCs w:val="24"/>
        </w:rPr>
        <w:t xml:space="preserve"> okolo 5000 kukel z motýlí farmy ve Stratfordu nad </w:t>
      </w:r>
      <w:proofErr w:type="spellStart"/>
      <w:r w:rsidRPr="00DE1FBE">
        <w:rPr>
          <w:bCs/>
          <w:sz w:val="24"/>
          <w:szCs w:val="24"/>
        </w:rPr>
        <w:t>Avonou</w:t>
      </w:r>
      <w:proofErr w:type="spellEnd"/>
      <w:r w:rsidRPr="00DE1FBE">
        <w:rPr>
          <w:bCs/>
          <w:sz w:val="24"/>
          <w:szCs w:val="24"/>
        </w:rPr>
        <w:t xml:space="preserve"> a z nich se ve skleníku Fata Morgana </w:t>
      </w:r>
      <w:r w:rsidR="006B4DC9">
        <w:rPr>
          <w:bCs/>
          <w:sz w:val="24"/>
          <w:szCs w:val="24"/>
        </w:rPr>
        <w:t>líhnou</w:t>
      </w:r>
      <w:r w:rsidRPr="00DE1FBE">
        <w:rPr>
          <w:bCs/>
          <w:sz w:val="24"/>
          <w:szCs w:val="24"/>
        </w:rPr>
        <w:t xml:space="preserve"> krasavci několika desítek druhů. </w:t>
      </w:r>
    </w:p>
    <w:p w14:paraId="74867E4F" w14:textId="11BB6F1D" w:rsidR="00510264" w:rsidRPr="00510264" w:rsidRDefault="00510264" w:rsidP="00510264">
      <w:pPr>
        <w:spacing w:line="276" w:lineRule="auto"/>
        <w:rPr>
          <w:b/>
          <w:bCs/>
          <w:sz w:val="24"/>
          <w:szCs w:val="24"/>
        </w:rPr>
      </w:pPr>
      <w:r w:rsidRPr="00DE1FBE">
        <w:rPr>
          <w:b/>
          <w:bCs/>
          <w:sz w:val="24"/>
          <w:szCs w:val="24"/>
        </w:rPr>
        <w:t>26.–28. 5.</w:t>
      </w:r>
      <w:r>
        <w:rPr>
          <w:b/>
          <w:bCs/>
          <w:sz w:val="24"/>
          <w:szCs w:val="24"/>
        </w:rPr>
        <w:br/>
      </w:r>
      <w:r w:rsidRPr="00DE1FBE">
        <w:rPr>
          <w:b/>
          <w:bCs/>
          <w:sz w:val="24"/>
          <w:szCs w:val="24"/>
        </w:rPr>
        <w:t>Muškátová burza</w:t>
      </w:r>
      <w:r>
        <w:rPr>
          <w:b/>
          <w:bCs/>
          <w:sz w:val="24"/>
          <w:szCs w:val="24"/>
        </w:rPr>
        <w:br/>
      </w:r>
      <w:r w:rsidRPr="00DE1FBE">
        <w:rPr>
          <w:bCs/>
          <w:sz w:val="24"/>
          <w:szCs w:val="24"/>
        </w:rPr>
        <w:t>Využijte možnosti naší burzy a pořiďte si klasické i nevšední pelargonie. Burza muškátů bude doplněna prodejem trvalek, dřevin, sukulentů, koření, balkonových i pokojových květin.</w:t>
      </w:r>
    </w:p>
    <w:p w14:paraId="74867E50" w14:textId="77777777" w:rsidR="00510264" w:rsidRPr="00DE1FBE" w:rsidRDefault="00510264" w:rsidP="00510264">
      <w:pPr>
        <w:spacing w:line="276" w:lineRule="auto"/>
        <w:rPr>
          <w:b/>
          <w:color w:val="000000"/>
          <w:sz w:val="24"/>
          <w:szCs w:val="24"/>
        </w:rPr>
      </w:pPr>
    </w:p>
    <w:p w14:paraId="74867E51" w14:textId="77777777" w:rsidR="00510264" w:rsidRPr="00510264" w:rsidRDefault="00510264" w:rsidP="00510264">
      <w:pPr>
        <w:spacing w:line="276" w:lineRule="auto"/>
        <w:rPr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 xml:space="preserve">30. 9. </w:t>
      </w:r>
      <w:r w:rsidRPr="00DE1FBE">
        <w:rPr>
          <w:b/>
          <w:color w:val="000000"/>
          <w:sz w:val="24"/>
          <w:szCs w:val="24"/>
        </w:rPr>
        <w:br/>
        <w:t>Opylování rostlin a svět včel</w:t>
      </w:r>
      <w:r>
        <w:rPr>
          <w:color w:val="000000"/>
          <w:sz w:val="24"/>
          <w:szCs w:val="24"/>
        </w:rPr>
        <w:br/>
      </w:r>
      <w:r w:rsidRPr="00DE1FBE">
        <w:rPr>
          <w:color w:val="000000"/>
          <w:sz w:val="24"/>
          <w:szCs w:val="24"/>
        </w:rPr>
        <w:t>Panelová výstava představí návštěvníkům detaily ze života včel a opylování rostlin a ukáže, jak jsou včely pro přírodu i pro nás samotné důležité.</w:t>
      </w:r>
      <w:r w:rsidRPr="00DE1FB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br/>
      </w:r>
    </w:p>
    <w:p w14:paraId="74867E52" w14:textId="7E3C8982" w:rsidR="00510264" w:rsidRDefault="00510264" w:rsidP="00510264">
      <w:pPr>
        <w:spacing w:line="276" w:lineRule="auto"/>
        <w:rPr>
          <w:bCs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>16.</w:t>
      </w:r>
      <w:r w:rsidRPr="00DE1FBE">
        <w:rPr>
          <w:b/>
          <w:bCs/>
          <w:sz w:val="24"/>
          <w:szCs w:val="24"/>
        </w:rPr>
        <w:t>–</w:t>
      </w:r>
      <w:r w:rsidRPr="00DE1FBE">
        <w:rPr>
          <w:b/>
          <w:color w:val="000000"/>
          <w:sz w:val="24"/>
          <w:szCs w:val="24"/>
        </w:rPr>
        <w:t xml:space="preserve">25. 6. </w:t>
      </w:r>
      <w:r w:rsidRPr="00DE1FBE">
        <w:rPr>
          <w:b/>
          <w:color w:val="000000"/>
          <w:sz w:val="24"/>
          <w:szCs w:val="24"/>
        </w:rPr>
        <w:br/>
        <w:t>Výstava bonsají a Festival japonské kultury</w:t>
      </w:r>
      <w:r>
        <w:rPr>
          <w:bCs/>
          <w:sz w:val="24"/>
          <w:szCs w:val="24"/>
        </w:rPr>
        <w:br/>
      </w:r>
      <w:r w:rsidRPr="00DE1FBE">
        <w:rPr>
          <w:bCs/>
          <w:sz w:val="24"/>
          <w:szCs w:val="24"/>
        </w:rPr>
        <w:t>Nenechte si ujít přehlídku bonsají od předních pěstitelů z Čech i ze zahraničí. Připravujeme pro vás také bohatý víkendový program. Zažít Japonsko a poznat japonskou kulturu můžete o</w:t>
      </w:r>
      <w:r>
        <w:rPr>
          <w:bCs/>
          <w:sz w:val="24"/>
          <w:szCs w:val="24"/>
        </w:rPr>
        <w:t xml:space="preserve"> </w:t>
      </w:r>
      <w:r w:rsidRPr="00DE1FBE">
        <w:rPr>
          <w:bCs/>
          <w:sz w:val="24"/>
          <w:szCs w:val="24"/>
        </w:rPr>
        <w:t>víkendu 17.–18. 6. V průběhu dalšího víkendu 24.–</w:t>
      </w:r>
      <w:bookmarkStart w:id="1" w:name="_GoBack"/>
      <w:bookmarkEnd w:id="1"/>
      <w:r w:rsidRPr="00DE1FBE">
        <w:rPr>
          <w:bCs/>
          <w:sz w:val="24"/>
          <w:szCs w:val="24"/>
        </w:rPr>
        <w:t xml:space="preserve">25. 6. se uskuteční přehlídkové </w:t>
      </w:r>
      <w:proofErr w:type="spellStart"/>
      <w:r w:rsidRPr="00DE1FBE">
        <w:rPr>
          <w:bCs/>
          <w:sz w:val="24"/>
          <w:szCs w:val="24"/>
        </w:rPr>
        <w:t>trienále</w:t>
      </w:r>
      <w:proofErr w:type="spellEnd"/>
      <w:r w:rsidRPr="00DE1FBE">
        <w:rPr>
          <w:bCs/>
          <w:sz w:val="24"/>
          <w:szCs w:val="24"/>
        </w:rPr>
        <w:t>, které v Česku jednou za tři roky prezentuje nejlepší bonsaje z Česka, Polska a Německa.</w:t>
      </w:r>
    </w:p>
    <w:p w14:paraId="74867E53" w14:textId="77777777" w:rsidR="00510264" w:rsidRPr="00DE1FBE" w:rsidRDefault="00510264" w:rsidP="00510264">
      <w:pPr>
        <w:spacing w:line="276" w:lineRule="auto"/>
        <w:rPr>
          <w:b/>
          <w:color w:val="000000"/>
          <w:sz w:val="24"/>
          <w:szCs w:val="24"/>
        </w:rPr>
      </w:pPr>
    </w:p>
    <w:p w14:paraId="74867E54" w14:textId="77777777" w:rsidR="00510264" w:rsidRPr="00510264" w:rsidRDefault="00510264" w:rsidP="00510264">
      <w:pPr>
        <w:spacing w:line="240" w:lineRule="auto"/>
        <w:jc w:val="center"/>
        <w:rPr>
          <w:sz w:val="24"/>
          <w:szCs w:val="24"/>
        </w:rPr>
      </w:pPr>
      <w:r w:rsidRPr="00DE1FBE">
        <w:rPr>
          <w:bCs/>
          <w:sz w:val="24"/>
          <w:szCs w:val="24"/>
        </w:rPr>
        <w:t>Podrobné informace o akcích Botanické zahrady Praha najdete na</w:t>
      </w:r>
      <w:r>
        <w:rPr>
          <w:sz w:val="24"/>
          <w:szCs w:val="24"/>
        </w:rPr>
        <w:br/>
      </w:r>
      <w:hyperlink r:id="rId13" w:history="1">
        <w:r w:rsidRPr="00454AD3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Pr="00DE1FB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E1FBE">
        <w:rPr>
          <w:bCs/>
          <w:sz w:val="24"/>
          <w:szCs w:val="24"/>
        </w:rPr>
        <w:t>Změna programu vyhrazena.</w:t>
      </w:r>
    </w:p>
    <w:p w14:paraId="74867E55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56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57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58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59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5A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5B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5C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5D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5E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5F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60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61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62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63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64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65" w14:textId="77777777" w:rsidR="00E75F9F" w:rsidRDefault="00E75F9F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66" w14:textId="77777777" w:rsidR="00373105" w:rsidRDefault="00373105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4867E67" w14:textId="77777777" w:rsidR="00AA6A70" w:rsidRDefault="00AA6A70" w:rsidP="00985D95">
      <w:pPr>
        <w:pStyle w:val="NormalWeb1"/>
        <w:spacing w:before="0" w:after="0" w:line="276" w:lineRule="auto"/>
        <w:jc w:val="center"/>
        <w:rPr>
          <w:color w:val="000000"/>
          <w:sz w:val="20"/>
        </w:rPr>
      </w:pPr>
    </w:p>
    <w:p w14:paraId="74867E68" w14:textId="77777777"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4"/>
      <w:footerReference w:type="default" r:id="rId15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67E6E" w14:textId="77777777" w:rsidR="002D258E" w:rsidRDefault="002D258E">
      <w:pPr>
        <w:spacing w:after="0" w:line="240" w:lineRule="auto"/>
      </w:pPr>
      <w:r>
        <w:separator/>
      </w:r>
    </w:p>
  </w:endnote>
  <w:endnote w:type="continuationSeparator" w:id="0">
    <w:p w14:paraId="74867E6F" w14:textId="77777777" w:rsidR="002D258E" w:rsidRDefault="002D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67E72" w14:textId="77777777" w:rsidR="001C70C0" w:rsidRDefault="001C70C0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1C70C0" w14:paraId="74867E77" w14:textId="77777777" w:rsidTr="003A04AC">
      <w:tc>
        <w:tcPr>
          <w:tcW w:w="8046" w:type="dxa"/>
          <w:vAlign w:val="bottom"/>
        </w:tcPr>
        <w:p w14:paraId="74867E73" w14:textId="77777777" w:rsidR="001C70C0" w:rsidRPr="007F34A2" w:rsidRDefault="001C70C0" w:rsidP="003A04AC">
          <w:pPr>
            <w:pStyle w:val="Zpat"/>
          </w:pPr>
          <w:r w:rsidRPr="007F34A2">
            <w:t>Botanická zahrada Praha</w:t>
          </w:r>
        </w:p>
        <w:p w14:paraId="74867E74" w14:textId="77777777" w:rsidR="001C70C0" w:rsidRPr="007F34A2" w:rsidRDefault="001C70C0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74867E75" w14:textId="77777777" w:rsidR="001C70C0" w:rsidRPr="007F34A2" w:rsidRDefault="00491281" w:rsidP="003A04AC">
          <w:pPr>
            <w:pStyle w:val="Zpat"/>
          </w:pPr>
          <w:hyperlink r:id="rId1" w:history="1">
            <w:r w:rsidR="001C70C0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74867E76" w14:textId="560750C7" w:rsidR="001C70C0" w:rsidRPr="007F34A2" w:rsidRDefault="00557D53" w:rsidP="003A04AC">
          <w:pPr>
            <w:pStyle w:val="Zpat"/>
            <w:jc w:val="right"/>
          </w:pPr>
          <w:r>
            <w:fldChar w:fldCharType="begin"/>
          </w:r>
          <w:r w:rsidR="001C70C0">
            <w:instrText>PAGE   \* MERGEFORMAT</w:instrText>
          </w:r>
          <w:r>
            <w:fldChar w:fldCharType="separate"/>
          </w:r>
          <w:r w:rsidR="006B4DC9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1C70C0" w:rsidRPr="007F34A2">
            <w:t>/</w:t>
          </w:r>
          <w:r w:rsidR="00491281">
            <w:fldChar w:fldCharType="begin"/>
          </w:r>
          <w:r w:rsidR="00491281">
            <w:instrText xml:space="preserve"> SECTIONPAGES  \* Arabic  \* MERGEFORMAT </w:instrText>
          </w:r>
          <w:r w:rsidR="00491281">
            <w:fldChar w:fldCharType="separate"/>
          </w:r>
          <w:r w:rsidR="00491281">
            <w:rPr>
              <w:noProof/>
            </w:rPr>
            <w:t>4</w:t>
          </w:r>
          <w:r w:rsidR="00491281">
            <w:rPr>
              <w:noProof/>
            </w:rPr>
            <w:fldChar w:fldCharType="end"/>
          </w:r>
        </w:p>
      </w:tc>
    </w:tr>
  </w:tbl>
  <w:p w14:paraId="74867E78" w14:textId="77777777" w:rsidR="001C70C0" w:rsidRDefault="001C70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67E6C" w14:textId="77777777" w:rsidR="002D258E" w:rsidRDefault="002D258E">
      <w:pPr>
        <w:spacing w:after="0" w:line="240" w:lineRule="auto"/>
      </w:pPr>
      <w:r>
        <w:separator/>
      </w:r>
    </w:p>
  </w:footnote>
  <w:footnote w:type="continuationSeparator" w:id="0">
    <w:p w14:paraId="74867E6D" w14:textId="77777777" w:rsidR="002D258E" w:rsidRDefault="002D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67E70" w14:textId="77777777" w:rsidR="001C70C0" w:rsidRDefault="001C70C0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74867E79" wp14:editId="74867E7A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74867E71" w14:textId="77777777" w:rsidR="001C70C0" w:rsidRDefault="001C70C0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0B9"/>
    <w:rsid w:val="00026381"/>
    <w:rsid w:val="000268AE"/>
    <w:rsid w:val="00026C3F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4332"/>
    <w:rsid w:val="00045C1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429"/>
    <w:rsid w:val="000709A9"/>
    <w:rsid w:val="00071ED6"/>
    <w:rsid w:val="00072188"/>
    <w:rsid w:val="00072993"/>
    <w:rsid w:val="00074131"/>
    <w:rsid w:val="000747B4"/>
    <w:rsid w:val="00074A41"/>
    <w:rsid w:val="00074F22"/>
    <w:rsid w:val="00077815"/>
    <w:rsid w:val="00077A9C"/>
    <w:rsid w:val="000801F8"/>
    <w:rsid w:val="00080483"/>
    <w:rsid w:val="0008103E"/>
    <w:rsid w:val="00081744"/>
    <w:rsid w:val="00081C39"/>
    <w:rsid w:val="0008389C"/>
    <w:rsid w:val="00085ACA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5AC9"/>
    <w:rsid w:val="00097DDB"/>
    <w:rsid w:val="000A0711"/>
    <w:rsid w:val="000A2184"/>
    <w:rsid w:val="000A2247"/>
    <w:rsid w:val="000A25BC"/>
    <w:rsid w:val="000A3F56"/>
    <w:rsid w:val="000A423D"/>
    <w:rsid w:val="000A7430"/>
    <w:rsid w:val="000B1639"/>
    <w:rsid w:val="000B19B9"/>
    <w:rsid w:val="000B2154"/>
    <w:rsid w:val="000B3551"/>
    <w:rsid w:val="000B37DD"/>
    <w:rsid w:val="000B42AC"/>
    <w:rsid w:val="000B481B"/>
    <w:rsid w:val="000B5617"/>
    <w:rsid w:val="000B5C83"/>
    <w:rsid w:val="000B5E92"/>
    <w:rsid w:val="000B699C"/>
    <w:rsid w:val="000B6B3B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28"/>
    <w:rsid w:val="000C704B"/>
    <w:rsid w:val="000C77A5"/>
    <w:rsid w:val="000D2A19"/>
    <w:rsid w:val="000D3185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486F"/>
    <w:rsid w:val="00107533"/>
    <w:rsid w:val="0011008F"/>
    <w:rsid w:val="00111418"/>
    <w:rsid w:val="001118BD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0C4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1578"/>
    <w:rsid w:val="00182A16"/>
    <w:rsid w:val="00182A1D"/>
    <w:rsid w:val="00183C44"/>
    <w:rsid w:val="0018472E"/>
    <w:rsid w:val="001850BD"/>
    <w:rsid w:val="0019178F"/>
    <w:rsid w:val="00193454"/>
    <w:rsid w:val="00193BAE"/>
    <w:rsid w:val="00193E63"/>
    <w:rsid w:val="0019489C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009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0C0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0C39"/>
    <w:rsid w:val="001E1106"/>
    <w:rsid w:val="001E1B07"/>
    <w:rsid w:val="001E204C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2A6"/>
    <w:rsid w:val="001F2698"/>
    <w:rsid w:val="001F2AB4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00B"/>
    <w:rsid w:val="0020710D"/>
    <w:rsid w:val="00207EAB"/>
    <w:rsid w:val="00210748"/>
    <w:rsid w:val="002111CD"/>
    <w:rsid w:val="00211D82"/>
    <w:rsid w:val="00214388"/>
    <w:rsid w:val="002152E3"/>
    <w:rsid w:val="00216761"/>
    <w:rsid w:val="0021732A"/>
    <w:rsid w:val="00217D5A"/>
    <w:rsid w:val="00220249"/>
    <w:rsid w:val="002208A4"/>
    <w:rsid w:val="0022300A"/>
    <w:rsid w:val="00223DDE"/>
    <w:rsid w:val="00224AE8"/>
    <w:rsid w:val="00225254"/>
    <w:rsid w:val="00227DCF"/>
    <w:rsid w:val="002310B6"/>
    <w:rsid w:val="00231344"/>
    <w:rsid w:val="00235FB3"/>
    <w:rsid w:val="00240D25"/>
    <w:rsid w:val="00241E08"/>
    <w:rsid w:val="002420FE"/>
    <w:rsid w:val="00242CEA"/>
    <w:rsid w:val="002434B1"/>
    <w:rsid w:val="002436B3"/>
    <w:rsid w:val="0024542A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0EB"/>
    <w:rsid w:val="00272887"/>
    <w:rsid w:val="00272F44"/>
    <w:rsid w:val="00274D6F"/>
    <w:rsid w:val="00277115"/>
    <w:rsid w:val="00281857"/>
    <w:rsid w:val="00281CC0"/>
    <w:rsid w:val="002821A9"/>
    <w:rsid w:val="00285ED2"/>
    <w:rsid w:val="002867D3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08"/>
    <w:rsid w:val="002A6130"/>
    <w:rsid w:val="002A6620"/>
    <w:rsid w:val="002A691A"/>
    <w:rsid w:val="002A7F64"/>
    <w:rsid w:val="002B1070"/>
    <w:rsid w:val="002B17DC"/>
    <w:rsid w:val="002B260E"/>
    <w:rsid w:val="002B32F2"/>
    <w:rsid w:val="002B33BE"/>
    <w:rsid w:val="002B3ECE"/>
    <w:rsid w:val="002B44E4"/>
    <w:rsid w:val="002B473D"/>
    <w:rsid w:val="002B5514"/>
    <w:rsid w:val="002B58A8"/>
    <w:rsid w:val="002B5B4F"/>
    <w:rsid w:val="002B6705"/>
    <w:rsid w:val="002C03B7"/>
    <w:rsid w:val="002C2AE5"/>
    <w:rsid w:val="002C2B86"/>
    <w:rsid w:val="002C3BD8"/>
    <w:rsid w:val="002C40A1"/>
    <w:rsid w:val="002C4611"/>
    <w:rsid w:val="002C502A"/>
    <w:rsid w:val="002C65FB"/>
    <w:rsid w:val="002C73E3"/>
    <w:rsid w:val="002D258E"/>
    <w:rsid w:val="002D291B"/>
    <w:rsid w:val="002D384B"/>
    <w:rsid w:val="002D3AD4"/>
    <w:rsid w:val="002D66D2"/>
    <w:rsid w:val="002D67D0"/>
    <w:rsid w:val="002E03A9"/>
    <w:rsid w:val="002E165F"/>
    <w:rsid w:val="002E1A3E"/>
    <w:rsid w:val="002E2A8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9E2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758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7CD"/>
    <w:rsid w:val="00372B92"/>
    <w:rsid w:val="00373105"/>
    <w:rsid w:val="003734A5"/>
    <w:rsid w:val="0037444C"/>
    <w:rsid w:val="00375A5B"/>
    <w:rsid w:val="00375B2C"/>
    <w:rsid w:val="00377EC2"/>
    <w:rsid w:val="00381604"/>
    <w:rsid w:val="00382F13"/>
    <w:rsid w:val="003832C0"/>
    <w:rsid w:val="00384797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38C8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2E8"/>
    <w:rsid w:val="003D6343"/>
    <w:rsid w:val="003E00CB"/>
    <w:rsid w:val="003E0819"/>
    <w:rsid w:val="003E11A4"/>
    <w:rsid w:val="003E2094"/>
    <w:rsid w:val="003E2752"/>
    <w:rsid w:val="003E2B65"/>
    <w:rsid w:val="003E38BA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6D6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5FAF"/>
    <w:rsid w:val="0042708C"/>
    <w:rsid w:val="00427E65"/>
    <w:rsid w:val="00430FA3"/>
    <w:rsid w:val="00432C3E"/>
    <w:rsid w:val="0043404D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1281"/>
    <w:rsid w:val="004926A1"/>
    <w:rsid w:val="00492DCF"/>
    <w:rsid w:val="00494000"/>
    <w:rsid w:val="0049436E"/>
    <w:rsid w:val="00495AB4"/>
    <w:rsid w:val="00496885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993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0C9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0264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3EDC"/>
    <w:rsid w:val="005240B2"/>
    <w:rsid w:val="00524595"/>
    <w:rsid w:val="00526450"/>
    <w:rsid w:val="00526F53"/>
    <w:rsid w:val="00532769"/>
    <w:rsid w:val="0053477D"/>
    <w:rsid w:val="00534D54"/>
    <w:rsid w:val="00534D55"/>
    <w:rsid w:val="005356E8"/>
    <w:rsid w:val="00540269"/>
    <w:rsid w:val="00543135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57D53"/>
    <w:rsid w:val="00560960"/>
    <w:rsid w:val="00562260"/>
    <w:rsid w:val="00562B15"/>
    <w:rsid w:val="0056387E"/>
    <w:rsid w:val="00564124"/>
    <w:rsid w:val="00564866"/>
    <w:rsid w:val="00566334"/>
    <w:rsid w:val="00570242"/>
    <w:rsid w:val="005725F2"/>
    <w:rsid w:val="005730E2"/>
    <w:rsid w:val="00575A11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5786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653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0DE6"/>
    <w:rsid w:val="00611756"/>
    <w:rsid w:val="00611ACC"/>
    <w:rsid w:val="00611FC0"/>
    <w:rsid w:val="00613033"/>
    <w:rsid w:val="00613540"/>
    <w:rsid w:val="00613B83"/>
    <w:rsid w:val="00616255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4F02"/>
    <w:rsid w:val="006358F4"/>
    <w:rsid w:val="00637D88"/>
    <w:rsid w:val="0064010E"/>
    <w:rsid w:val="00640E76"/>
    <w:rsid w:val="00641026"/>
    <w:rsid w:val="006424C6"/>
    <w:rsid w:val="006432C2"/>
    <w:rsid w:val="00643702"/>
    <w:rsid w:val="00643731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334B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4DC9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BFC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554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47F45"/>
    <w:rsid w:val="00751D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A16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2770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E5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5740"/>
    <w:rsid w:val="007F0178"/>
    <w:rsid w:val="007F13F7"/>
    <w:rsid w:val="007F2385"/>
    <w:rsid w:val="007F288C"/>
    <w:rsid w:val="007F2C2A"/>
    <w:rsid w:val="007F3086"/>
    <w:rsid w:val="007F34A2"/>
    <w:rsid w:val="007F44B4"/>
    <w:rsid w:val="007F4B73"/>
    <w:rsid w:val="007F68A9"/>
    <w:rsid w:val="008005D9"/>
    <w:rsid w:val="00800EF2"/>
    <w:rsid w:val="0080115B"/>
    <w:rsid w:val="00801E98"/>
    <w:rsid w:val="00803265"/>
    <w:rsid w:val="00803372"/>
    <w:rsid w:val="00803846"/>
    <w:rsid w:val="00803F27"/>
    <w:rsid w:val="008049F5"/>
    <w:rsid w:val="00805DE9"/>
    <w:rsid w:val="00807C9B"/>
    <w:rsid w:val="00807D9B"/>
    <w:rsid w:val="00810673"/>
    <w:rsid w:val="00813F44"/>
    <w:rsid w:val="008147A6"/>
    <w:rsid w:val="00814DCC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2724B"/>
    <w:rsid w:val="00830DB8"/>
    <w:rsid w:val="008311FC"/>
    <w:rsid w:val="00831267"/>
    <w:rsid w:val="00831514"/>
    <w:rsid w:val="008321A0"/>
    <w:rsid w:val="0083229F"/>
    <w:rsid w:val="008326B7"/>
    <w:rsid w:val="008329DC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62B"/>
    <w:rsid w:val="00887F7C"/>
    <w:rsid w:val="008901E9"/>
    <w:rsid w:val="008906EE"/>
    <w:rsid w:val="00890EAC"/>
    <w:rsid w:val="008926A6"/>
    <w:rsid w:val="008928B4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8F7CF8"/>
    <w:rsid w:val="009007B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A94"/>
    <w:rsid w:val="00910B76"/>
    <w:rsid w:val="00910EA7"/>
    <w:rsid w:val="00910F62"/>
    <w:rsid w:val="00911AF5"/>
    <w:rsid w:val="009132CF"/>
    <w:rsid w:val="009133FB"/>
    <w:rsid w:val="009135C9"/>
    <w:rsid w:val="0092083A"/>
    <w:rsid w:val="00921470"/>
    <w:rsid w:val="009251C2"/>
    <w:rsid w:val="00925BE3"/>
    <w:rsid w:val="009263A7"/>
    <w:rsid w:val="00926CB5"/>
    <w:rsid w:val="00930817"/>
    <w:rsid w:val="0093112F"/>
    <w:rsid w:val="009314B4"/>
    <w:rsid w:val="00933677"/>
    <w:rsid w:val="00933E0C"/>
    <w:rsid w:val="00935189"/>
    <w:rsid w:val="009352C4"/>
    <w:rsid w:val="009418D5"/>
    <w:rsid w:val="00942928"/>
    <w:rsid w:val="00942A8D"/>
    <w:rsid w:val="009433D3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2F89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EC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5D95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F6A"/>
    <w:rsid w:val="00996E2F"/>
    <w:rsid w:val="009A07C3"/>
    <w:rsid w:val="009A21FF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82D"/>
    <w:rsid w:val="00A03A33"/>
    <w:rsid w:val="00A1087C"/>
    <w:rsid w:val="00A11460"/>
    <w:rsid w:val="00A14152"/>
    <w:rsid w:val="00A142BC"/>
    <w:rsid w:val="00A155A2"/>
    <w:rsid w:val="00A161EA"/>
    <w:rsid w:val="00A162B9"/>
    <w:rsid w:val="00A166C0"/>
    <w:rsid w:val="00A20A97"/>
    <w:rsid w:val="00A22D31"/>
    <w:rsid w:val="00A22DB1"/>
    <w:rsid w:val="00A25B36"/>
    <w:rsid w:val="00A25FE1"/>
    <w:rsid w:val="00A272D2"/>
    <w:rsid w:val="00A27A70"/>
    <w:rsid w:val="00A27C5F"/>
    <w:rsid w:val="00A30008"/>
    <w:rsid w:val="00A310C6"/>
    <w:rsid w:val="00A349A4"/>
    <w:rsid w:val="00A35562"/>
    <w:rsid w:val="00A358EB"/>
    <w:rsid w:val="00A3624F"/>
    <w:rsid w:val="00A3654F"/>
    <w:rsid w:val="00A366EB"/>
    <w:rsid w:val="00A36E58"/>
    <w:rsid w:val="00A3752F"/>
    <w:rsid w:val="00A40821"/>
    <w:rsid w:val="00A42901"/>
    <w:rsid w:val="00A42A72"/>
    <w:rsid w:val="00A42EE3"/>
    <w:rsid w:val="00A44CC9"/>
    <w:rsid w:val="00A4682D"/>
    <w:rsid w:val="00A505BF"/>
    <w:rsid w:val="00A5232E"/>
    <w:rsid w:val="00A52BCD"/>
    <w:rsid w:val="00A52DB1"/>
    <w:rsid w:val="00A53FDC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8F5"/>
    <w:rsid w:val="00A75BDD"/>
    <w:rsid w:val="00A76B3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5DA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2ED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F63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0761E"/>
    <w:rsid w:val="00B119AE"/>
    <w:rsid w:val="00B11B05"/>
    <w:rsid w:val="00B12364"/>
    <w:rsid w:val="00B13346"/>
    <w:rsid w:val="00B135B4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6910"/>
    <w:rsid w:val="00B57D48"/>
    <w:rsid w:val="00B60510"/>
    <w:rsid w:val="00B61570"/>
    <w:rsid w:val="00B64167"/>
    <w:rsid w:val="00B64D86"/>
    <w:rsid w:val="00B7093B"/>
    <w:rsid w:val="00B72C63"/>
    <w:rsid w:val="00B72C8B"/>
    <w:rsid w:val="00B74CB8"/>
    <w:rsid w:val="00B75C59"/>
    <w:rsid w:val="00B768E4"/>
    <w:rsid w:val="00B76A67"/>
    <w:rsid w:val="00B80ABD"/>
    <w:rsid w:val="00B82F70"/>
    <w:rsid w:val="00B83D62"/>
    <w:rsid w:val="00B851A1"/>
    <w:rsid w:val="00B86076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28AA"/>
    <w:rsid w:val="00BA37BE"/>
    <w:rsid w:val="00BA3855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31D"/>
    <w:rsid w:val="00BC4E0D"/>
    <w:rsid w:val="00BC7FF2"/>
    <w:rsid w:val="00BD00F7"/>
    <w:rsid w:val="00BD1C46"/>
    <w:rsid w:val="00BD2803"/>
    <w:rsid w:val="00BD6123"/>
    <w:rsid w:val="00BD77C9"/>
    <w:rsid w:val="00BD7FBF"/>
    <w:rsid w:val="00BE15F7"/>
    <w:rsid w:val="00BE163A"/>
    <w:rsid w:val="00BE1650"/>
    <w:rsid w:val="00BE2E5D"/>
    <w:rsid w:val="00BE3F21"/>
    <w:rsid w:val="00BE4DF6"/>
    <w:rsid w:val="00BE5409"/>
    <w:rsid w:val="00BE56B6"/>
    <w:rsid w:val="00BE5F0A"/>
    <w:rsid w:val="00BE62CF"/>
    <w:rsid w:val="00BE7282"/>
    <w:rsid w:val="00BF0846"/>
    <w:rsid w:val="00BF0BB0"/>
    <w:rsid w:val="00BF0D57"/>
    <w:rsid w:val="00BF1C8B"/>
    <w:rsid w:val="00BF2E47"/>
    <w:rsid w:val="00BF3802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3CD"/>
    <w:rsid w:val="00C32400"/>
    <w:rsid w:val="00C347A8"/>
    <w:rsid w:val="00C3599C"/>
    <w:rsid w:val="00C35D2B"/>
    <w:rsid w:val="00C36116"/>
    <w:rsid w:val="00C36CA6"/>
    <w:rsid w:val="00C378F4"/>
    <w:rsid w:val="00C42C0D"/>
    <w:rsid w:val="00C43578"/>
    <w:rsid w:val="00C439B7"/>
    <w:rsid w:val="00C445E5"/>
    <w:rsid w:val="00C4548A"/>
    <w:rsid w:val="00C45B57"/>
    <w:rsid w:val="00C469CA"/>
    <w:rsid w:val="00C50487"/>
    <w:rsid w:val="00C50DD4"/>
    <w:rsid w:val="00C5100A"/>
    <w:rsid w:val="00C52905"/>
    <w:rsid w:val="00C537F4"/>
    <w:rsid w:val="00C53892"/>
    <w:rsid w:val="00C53DE3"/>
    <w:rsid w:val="00C54C76"/>
    <w:rsid w:val="00C55553"/>
    <w:rsid w:val="00C5561C"/>
    <w:rsid w:val="00C5597B"/>
    <w:rsid w:val="00C56B75"/>
    <w:rsid w:val="00C601C5"/>
    <w:rsid w:val="00C603DE"/>
    <w:rsid w:val="00C61424"/>
    <w:rsid w:val="00C666DA"/>
    <w:rsid w:val="00C70285"/>
    <w:rsid w:val="00C70BC9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581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B5428"/>
    <w:rsid w:val="00CB7D8A"/>
    <w:rsid w:val="00CC06D1"/>
    <w:rsid w:val="00CC1162"/>
    <w:rsid w:val="00CC2A4B"/>
    <w:rsid w:val="00CC3334"/>
    <w:rsid w:val="00CC3DE7"/>
    <w:rsid w:val="00CC3E96"/>
    <w:rsid w:val="00CC4881"/>
    <w:rsid w:val="00CC5CA4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6D41"/>
    <w:rsid w:val="00CF7F38"/>
    <w:rsid w:val="00D00F73"/>
    <w:rsid w:val="00D02C32"/>
    <w:rsid w:val="00D03448"/>
    <w:rsid w:val="00D037AD"/>
    <w:rsid w:val="00D03969"/>
    <w:rsid w:val="00D04307"/>
    <w:rsid w:val="00D04428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14B"/>
    <w:rsid w:val="00D356D3"/>
    <w:rsid w:val="00D36E18"/>
    <w:rsid w:val="00D408EC"/>
    <w:rsid w:val="00D40BC2"/>
    <w:rsid w:val="00D414DE"/>
    <w:rsid w:val="00D41A4D"/>
    <w:rsid w:val="00D42B1C"/>
    <w:rsid w:val="00D43E18"/>
    <w:rsid w:val="00D462A7"/>
    <w:rsid w:val="00D4720E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78A"/>
    <w:rsid w:val="00D67D80"/>
    <w:rsid w:val="00D71429"/>
    <w:rsid w:val="00D7191A"/>
    <w:rsid w:val="00D72607"/>
    <w:rsid w:val="00D72BA3"/>
    <w:rsid w:val="00D73050"/>
    <w:rsid w:val="00D73768"/>
    <w:rsid w:val="00D744E6"/>
    <w:rsid w:val="00D745D5"/>
    <w:rsid w:val="00D74977"/>
    <w:rsid w:val="00D757D8"/>
    <w:rsid w:val="00D76EB3"/>
    <w:rsid w:val="00D80D85"/>
    <w:rsid w:val="00D82287"/>
    <w:rsid w:val="00D82389"/>
    <w:rsid w:val="00D82E71"/>
    <w:rsid w:val="00D84351"/>
    <w:rsid w:val="00D85C1B"/>
    <w:rsid w:val="00D860ED"/>
    <w:rsid w:val="00D86146"/>
    <w:rsid w:val="00D90200"/>
    <w:rsid w:val="00D92752"/>
    <w:rsid w:val="00D93481"/>
    <w:rsid w:val="00D9464E"/>
    <w:rsid w:val="00D95303"/>
    <w:rsid w:val="00D96068"/>
    <w:rsid w:val="00D9688B"/>
    <w:rsid w:val="00DA49DD"/>
    <w:rsid w:val="00DA4BCA"/>
    <w:rsid w:val="00DA725C"/>
    <w:rsid w:val="00DA79ED"/>
    <w:rsid w:val="00DB04A4"/>
    <w:rsid w:val="00DB06EC"/>
    <w:rsid w:val="00DB10CC"/>
    <w:rsid w:val="00DB1154"/>
    <w:rsid w:val="00DB1ABB"/>
    <w:rsid w:val="00DB46B2"/>
    <w:rsid w:val="00DB6055"/>
    <w:rsid w:val="00DB6442"/>
    <w:rsid w:val="00DB6B09"/>
    <w:rsid w:val="00DB6FC8"/>
    <w:rsid w:val="00DB7159"/>
    <w:rsid w:val="00DC0D30"/>
    <w:rsid w:val="00DC2EF7"/>
    <w:rsid w:val="00DC548E"/>
    <w:rsid w:val="00DC5CC3"/>
    <w:rsid w:val="00DC787E"/>
    <w:rsid w:val="00DC7F66"/>
    <w:rsid w:val="00DD03E9"/>
    <w:rsid w:val="00DD0552"/>
    <w:rsid w:val="00DD0738"/>
    <w:rsid w:val="00DD07FE"/>
    <w:rsid w:val="00DD10AA"/>
    <w:rsid w:val="00DD3234"/>
    <w:rsid w:val="00DD3775"/>
    <w:rsid w:val="00DD37BF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3E5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276B3"/>
    <w:rsid w:val="00E27C04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0B3"/>
    <w:rsid w:val="00E42A55"/>
    <w:rsid w:val="00E42EF0"/>
    <w:rsid w:val="00E430DC"/>
    <w:rsid w:val="00E43A8B"/>
    <w:rsid w:val="00E450A3"/>
    <w:rsid w:val="00E45C46"/>
    <w:rsid w:val="00E466A7"/>
    <w:rsid w:val="00E50ACA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5BDA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3E5B"/>
    <w:rsid w:val="00E73FEA"/>
    <w:rsid w:val="00E757F3"/>
    <w:rsid w:val="00E75F9F"/>
    <w:rsid w:val="00E76BEF"/>
    <w:rsid w:val="00E77F17"/>
    <w:rsid w:val="00E814CB"/>
    <w:rsid w:val="00E81BF9"/>
    <w:rsid w:val="00E83993"/>
    <w:rsid w:val="00E83B04"/>
    <w:rsid w:val="00E850F4"/>
    <w:rsid w:val="00E8519C"/>
    <w:rsid w:val="00E856F3"/>
    <w:rsid w:val="00E868C3"/>
    <w:rsid w:val="00E9077D"/>
    <w:rsid w:val="00E927FF"/>
    <w:rsid w:val="00E95D52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57A7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3FBE"/>
    <w:rsid w:val="00EF42F4"/>
    <w:rsid w:val="00EF485F"/>
    <w:rsid w:val="00F005AF"/>
    <w:rsid w:val="00F0086B"/>
    <w:rsid w:val="00F02B2B"/>
    <w:rsid w:val="00F04C38"/>
    <w:rsid w:val="00F04E3D"/>
    <w:rsid w:val="00F0526B"/>
    <w:rsid w:val="00F056D3"/>
    <w:rsid w:val="00F057D7"/>
    <w:rsid w:val="00F05AB5"/>
    <w:rsid w:val="00F07B52"/>
    <w:rsid w:val="00F07F0D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492"/>
    <w:rsid w:val="00F26E2F"/>
    <w:rsid w:val="00F271C9"/>
    <w:rsid w:val="00F279B5"/>
    <w:rsid w:val="00F27B53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1B2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266"/>
    <w:rsid w:val="00F77D8E"/>
    <w:rsid w:val="00F80212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523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3D7E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C51"/>
    <w:rsid w:val="00FE6BCB"/>
    <w:rsid w:val="00FE7235"/>
    <w:rsid w:val="00FE73AC"/>
    <w:rsid w:val="00FF0149"/>
    <w:rsid w:val="00FF0232"/>
    <w:rsid w:val="00FF0663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74867E23"/>
  <w15:docId w15:val="{8A17D4AB-30B9-4943-AF51-A531DB48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Zdraznn">
    <w:name w:val="Emphasis"/>
    <w:basedOn w:val="Standardnpsmoodstavce"/>
    <w:uiPriority w:val="20"/>
    <w:qFormat/>
    <w:locked/>
    <w:rsid w:val="00353758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03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0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tanicka.cz/clanky/akce/prehled-nasich-akc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8D3D-FA6B-439E-AC1C-E6DD6E2E7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C5DAB-5364-4C55-BD30-DCF2CB2C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800E4-D8ED-462E-A755-31971CBDCE85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0e1a62b-8a54-4726-91c3-7ea001fa7ae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F64279-FBB7-4CD8-B9F5-50A2E3D1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761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2022-03-23T14:03:00Z</cp:lastPrinted>
  <dcterms:created xsi:type="dcterms:W3CDTF">2023-05-09T18:24:00Z</dcterms:created>
  <dcterms:modified xsi:type="dcterms:W3CDTF">2023-05-10T14:52:00Z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