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B0EA03" w14:textId="77777777" w:rsidR="001E7FA1" w:rsidRDefault="001E7FA1" w:rsidP="00803F27">
      <w:pPr>
        <w:pStyle w:val="NormalWeb1"/>
        <w:spacing w:before="0" w:after="0" w:line="276" w:lineRule="auto"/>
        <w:jc w:val="both"/>
      </w:pPr>
    </w:p>
    <w:p w14:paraId="22B0EA04" w14:textId="77777777" w:rsidR="00BC2666" w:rsidRDefault="003C5653" w:rsidP="002E5398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22B0EA05" w14:textId="77777777" w:rsidR="002E5398" w:rsidRPr="00BC2666" w:rsidRDefault="00781FE0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29</w:t>
      </w:r>
      <w:r w:rsidR="00762801">
        <w:rPr>
          <w:szCs w:val="24"/>
        </w:rPr>
        <w:t xml:space="preserve">. </w:t>
      </w:r>
      <w:r w:rsidR="00C82F0E">
        <w:rPr>
          <w:szCs w:val="24"/>
        </w:rPr>
        <w:t>dubna</w:t>
      </w:r>
      <w:r w:rsidR="00BC2666">
        <w:rPr>
          <w:szCs w:val="24"/>
        </w:rPr>
        <w:t xml:space="preserve"> </w:t>
      </w:r>
      <w:r w:rsidR="00DC01F7">
        <w:rPr>
          <w:szCs w:val="24"/>
        </w:rPr>
        <w:t>202</w:t>
      </w:r>
      <w:r>
        <w:rPr>
          <w:szCs w:val="24"/>
        </w:rPr>
        <w:t>4</w:t>
      </w:r>
    </w:p>
    <w:p w14:paraId="22B0EA06" w14:textId="77777777" w:rsidR="00CB29E3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22B0EA07" w14:textId="77777777" w:rsidR="004E4323" w:rsidRDefault="00C82F0E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Wimbledonská vítězka Petra Kvitová zasadila v botanické zahradě </w:t>
      </w:r>
      <w:r w:rsidR="003F1293">
        <w:rPr>
          <w:b/>
          <w:sz w:val="32"/>
          <w:szCs w:val="32"/>
        </w:rPr>
        <w:t xml:space="preserve">v Troji </w:t>
      </w:r>
      <w:r>
        <w:rPr>
          <w:b/>
          <w:sz w:val="32"/>
          <w:szCs w:val="32"/>
        </w:rPr>
        <w:t>bílou magnolii</w:t>
      </w:r>
    </w:p>
    <w:p w14:paraId="22B0EA08" w14:textId="77777777" w:rsidR="00B661E9" w:rsidRPr="004E4323" w:rsidRDefault="00B661E9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</w:p>
    <w:p w14:paraId="22B0EA09" w14:textId="3DB6FB98" w:rsidR="00907AF2" w:rsidRDefault="00C82F0E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I v roce 2024 pokračuje </w:t>
      </w:r>
      <w:r w:rsidR="00D17286" w:rsidRPr="00D32F59">
        <w:rPr>
          <w:rFonts w:eastAsia="Calibri"/>
          <w:b/>
          <w:bCs/>
          <w:sz w:val="24"/>
          <w:szCs w:val="24"/>
          <w:lang w:eastAsia="en-US"/>
        </w:rPr>
        <w:t>v</w:t>
      </w:r>
      <w:r w:rsidR="00D17286">
        <w:rPr>
          <w:rFonts w:eastAsia="Calibri"/>
          <w:b/>
          <w:bCs/>
          <w:sz w:val="24"/>
          <w:szCs w:val="24"/>
          <w:lang w:eastAsia="en-US"/>
        </w:rPr>
        <w:t> </w:t>
      </w:r>
      <w:r w:rsidR="00D17286" w:rsidRPr="00D32F59">
        <w:rPr>
          <w:rFonts w:eastAsia="Calibri"/>
          <w:b/>
          <w:bCs/>
          <w:sz w:val="24"/>
          <w:szCs w:val="24"/>
          <w:lang w:eastAsia="en-US"/>
        </w:rPr>
        <w:t>Botanické zahradě hl. m. Prahy</w:t>
      </w:r>
      <w:r w:rsidR="00D1728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u</w:t>
      </w:r>
      <w:r w:rsidR="00762801">
        <w:rPr>
          <w:rFonts w:eastAsia="Calibri"/>
          <w:b/>
          <w:bCs/>
          <w:sz w:val="24"/>
          <w:szCs w:val="24"/>
          <w:lang w:eastAsia="en-US"/>
        </w:rPr>
        <w:t xml:space="preserve">nikátní projekt Kořeny osobností a 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>Stezka osobností</w:t>
      </w:r>
      <w:r w:rsidR="00153E63">
        <w:rPr>
          <w:rFonts w:eastAsia="Calibri"/>
          <w:b/>
          <w:bCs/>
          <w:sz w:val="24"/>
          <w:szCs w:val="24"/>
          <w:lang w:eastAsia="en-US"/>
        </w:rPr>
        <w:t>.</w:t>
      </w:r>
      <w:r w:rsidR="00B661E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 xml:space="preserve">Jako první osobnost roku 2024 a 120. osobnost projektu se sázení zhostila jedna z nejúspěšnějších </w:t>
      </w:r>
      <w:r w:rsidR="00907AF2">
        <w:rPr>
          <w:rFonts w:eastAsia="Calibri"/>
          <w:b/>
          <w:bCs/>
          <w:sz w:val="24"/>
          <w:szCs w:val="24"/>
          <w:lang w:eastAsia="en-US"/>
        </w:rPr>
        <w:t>světových</w:t>
      </w:r>
      <w:r>
        <w:rPr>
          <w:rFonts w:eastAsia="Calibri"/>
          <w:b/>
          <w:bCs/>
          <w:sz w:val="24"/>
          <w:szCs w:val="24"/>
          <w:lang w:eastAsia="en-US"/>
        </w:rPr>
        <w:t xml:space="preserve"> tenistek,</w:t>
      </w:r>
      <w:r w:rsidR="00907AF2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6F2B72">
        <w:rPr>
          <w:rFonts w:eastAsia="Calibri"/>
          <w:b/>
          <w:bCs/>
          <w:sz w:val="24"/>
          <w:szCs w:val="24"/>
          <w:lang w:eastAsia="en-US"/>
        </w:rPr>
        <w:t xml:space="preserve">dvojnásobná </w:t>
      </w:r>
      <w:r w:rsidR="00907AF2">
        <w:rPr>
          <w:rFonts w:eastAsia="Calibri"/>
          <w:b/>
          <w:bCs/>
          <w:sz w:val="24"/>
          <w:szCs w:val="24"/>
          <w:lang w:eastAsia="en-US"/>
        </w:rPr>
        <w:t>wimbledonská vítězka a</w:t>
      </w:r>
      <w:r w:rsidR="00D17286">
        <w:rPr>
          <w:rFonts w:eastAsia="Calibri"/>
          <w:b/>
          <w:bCs/>
          <w:sz w:val="24"/>
          <w:szCs w:val="24"/>
          <w:lang w:eastAsia="en-US"/>
        </w:rPr>
        <w:t> </w:t>
      </w:r>
      <w:r w:rsidR="00907AF2">
        <w:rPr>
          <w:rFonts w:eastAsia="Calibri"/>
          <w:b/>
          <w:bCs/>
          <w:sz w:val="24"/>
          <w:szCs w:val="24"/>
          <w:lang w:eastAsia="en-US"/>
        </w:rPr>
        <w:t xml:space="preserve">nastávající maminka Petra Kvitová. </w:t>
      </w:r>
      <w:r w:rsidR="009E4F20">
        <w:rPr>
          <w:rFonts w:eastAsia="Calibri"/>
          <w:b/>
          <w:bCs/>
          <w:sz w:val="24"/>
          <w:szCs w:val="24"/>
          <w:lang w:eastAsia="en-US"/>
        </w:rPr>
        <w:t>V botanické zahradě vysadil</w:t>
      </w:r>
      <w:r w:rsidR="00907AF2">
        <w:rPr>
          <w:rFonts w:eastAsia="Calibri"/>
          <w:b/>
          <w:bCs/>
          <w:sz w:val="24"/>
          <w:szCs w:val="24"/>
          <w:lang w:eastAsia="en-US"/>
        </w:rPr>
        <w:t>a šácholan japonský (</w:t>
      </w:r>
      <w:r w:rsidR="00907AF2" w:rsidRPr="00907AF2">
        <w:rPr>
          <w:rFonts w:eastAsia="Calibri"/>
          <w:b/>
          <w:bCs/>
          <w:i/>
          <w:sz w:val="24"/>
          <w:szCs w:val="24"/>
          <w:lang w:eastAsia="en-US"/>
        </w:rPr>
        <w:t>Magnolia kobus</w:t>
      </w:r>
      <w:r w:rsidR="00907AF2">
        <w:rPr>
          <w:rFonts w:eastAsia="Calibri"/>
          <w:b/>
          <w:bCs/>
          <w:sz w:val="24"/>
          <w:szCs w:val="24"/>
          <w:lang w:eastAsia="en-US"/>
        </w:rPr>
        <w:t xml:space="preserve">) v nové expozici Japonských mlžných lesů. Bílé květy této magnolie odkazují na Wimbledon – bílá je barvou tohoto turnaje. Stejně jako na zahájení Olympijských her 2020 v japonském Tokiu, kdy Petra Kvitová byla </w:t>
      </w:r>
      <w:r w:rsidR="006F2B72">
        <w:rPr>
          <w:rFonts w:eastAsia="Calibri"/>
          <w:b/>
          <w:bCs/>
          <w:sz w:val="24"/>
          <w:szCs w:val="24"/>
          <w:lang w:eastAsia="en-US"/>
        </w:rPr>
        <w:t xml:space="preserve">vlajkonoškou </w:t>
      </w:r>
      <w:r w:rsidR="00907AF2">
        <w:rPr>
          <w:rFonts w:eastAsia="Calibri"/>
          <w:b/>
          <w:bCs/>
          <w:sz w:val="24"/>
          <w:szCs w:val="24"/>
          <w:lang w:eastAsia="en-US"/>
        </w:rPr>
        <w:t xml:space="preserve">v čele naší výpravy sportovců, i nyní „otevírá“ novou japonskou expozici v botanické zahradě v Troji. </w:t>
      </w:r>
    </w:p>
    <w:p w14:paraId="22B0EA0A" w14:textId="5A4674FE" w:rsidR="00286703" w:rsidRPr="002B7AF8" w:rsidRDefault="003E2B9B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noProof/>
          <w:sz w:val="24"/>
          <w:szCs w:val="24"/>
          <w:lang w:eastAsia="cs-CZ"/>
        </w:rPr>
        <w:pict w14:anchorId="22B0EA2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9.2pt;margin-top:7.1pt;width:144.85pt;height:168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" fillcolor="#cfc" strokecolor="#c3d69b" strokeweight=".05pt">
            <v:shadow on="t" color="#ededed" offset="2.1pt,2.1pt"/>
            <v:textbox>
              <w:txbxContent>
                <w:p w14:paraId="22B0EA34" w14:textId="77777777" w:rsidR="00BA257D" w:rsidRDefault="00BA257D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 botanické zahrady:</w:t>
                  </w:r>
                </w:p>
                <w:p w14:paraId="22B0EA35" w14:textId="77777777" w:rsidR="00BA257D" w:rsidRDefault="00BA257D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22B0EA36" w14:textId="77777777" w:rsidR="00BA257D" w:rsidRDefault="00BA257D" w:rsidP="00CA4CF6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22B0EA37" w14:textId="77777777" w:rsidR="00BA257D" w:rsidRDefault="00BA257D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22B0EA38" w14:textId="77777777" w:rsidR="00BA257D" w:rsidRDefault="00BA257D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22B0EA39" w14:textId="77777777" w:rsidR="00BA257D" w:rsidRDefault="00BA257D" w:rsidP="00CA4CF6">
                  <w:pPr>
                    <w:widowControl w:val="0"/>
                    <w:spacing w:after="0" w:line="240" w:lineRule="auto"/>
                  </w:pPr>
                </w:p>
                <w:p w14:paraId="22B0EA3A" w14:textId="77777777" w:rsidR="00BA257D" w:rsidRDefault="00BA257D" w:rsidP="00CA4CF6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22B0EA3B" w14:textId="77777777" w:rsidR="00BA257D" w:rsidRDefault="00BA257D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22B0EA3C" w14:textId="77777777" w:rsidR="00BA257D" w:rsidRDefault="00BA257D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22B0EA3D" w14:textId="77777777" w:rsidR="00BA257D" w:rsidRDefault="00BA257D" w:rsidP="00CA4CF6">
                  <w:pPr>
                    <w:widowControl w:val="0"/>
                    <w:spacing w:after="0" w:line="240" w:lineRule="auto"/>
                  </w:pPr>
                </w:p>
                <w:p w14:paraId="22B0EA3E" w14:textId="77777777" w:rsidR="00BA257D" w:rsidRDefault="00BA257D" w:rsidP="00CA4CF6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22B0EA3F" w14:textId="77777777" w:rsidR="00BA257D" w:rsidRPr="00641026" w:rsidRDefault="00BA257D" w:rsidP="00CA4CF6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22B0EA40" w14:textId="77777777" w:rsidR="00BA257D" w:rsidRDefault="00BA257D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10.00–19.30</w:t>
                  </w:r>
                </w:p>
                <w:p w14:paraId="22B0EA41" w14:textId="77777777" w:rsidR="00BA257D" w:rsidRPr="00FE20D6" w:rsidRDefault="00BA257D" w:rsidP="00CA4CF6">
                  <w:pPr>
                    <w:widowControl w:val="0"/>
                    <w:spacing w:after="0" w:line="240" w:lineRule="auto"/>
                  </w:pPr>
                </w:p>
                <w:p w14:paraId="22B0EA42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22B0EA43" w14:textId="77777777" w:rsidR="00BA257D" w:rsidRDefault="00BA257D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2B0EA44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5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6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7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8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9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A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B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C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D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E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4F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2B0EA50" w14:textId="77777777" w:rsidR="00BA257D" w:rsidRDefault="00BA257D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907AF2" w:rsidRPr="00EA2282">
        <w:rPr>
          <w:rFonts w:eastAsia="Calibri"/>
          <w:b/>
          <w:bCs/>
          <w:sz w:val="24"/>
          <w:szCs w:val="24"/>
          <w:lang w:eastAsia="en-US"/>
        </w:rPr>
        <w:t>Petra Kvitová</w:t>
      </w:r>
      <w:r w:rsidR="00734E77" w:rsidRPr="00734E77">
        <w:rPr>
          <w:rFonts w:eastAsia="Calibri"/>
          <w:bCs/>
          <w:sz w:val="24"/>
          <w:szCs w:val="24"/>
          <w:lang w:eastAsia="en-US"/>
        </w:rPr>
        <w:t xml:space="preserve"> (</w:t>
      </w:r>
      <w:r w:rsidR="00734E77" w:rsidRPr="006F2B72">
        <w:rPr>
          <w:rFonts w:eastAsia="Calibri"/>
          <w:bCs/>
          <w:sz w:val="24"/>
          <w:szCs w:val="24"/>
          <w:lang w:val="en-US" w:eastAsia="en-US"/>
        </w:rPr>
        <w:t>*</w:t>
      </w:r>
      <w:r w:rsidR="003A4B03" w:rsidRPr="006F2B72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="00734E77" w:rsidRPr="006F2B72">
        <w:rPr>
          <w:rFonts w:eastAsia="Calibri"/>
          <w:bCs/>
          <w:sz w:val="24"/>
          <w:szCs w:val="24"/>
          <w:lang w:eastAsia="en-US"/>
        </w:rPr>
        <w:t>19</w:t>
      </w:r>
      <w:r w:rsidR="003A4B03" w:rsidRPr="006F2B72">
        <w:rPr>
          <w:rFonts w:eastAsia="Calibri"/>
          <w:bCs/>
          <w:sz w:val="24"/>
          <w:szCs w:val="24"/>
          <w:lang w:eastAsia="en-US"/>
        </w:rPr>
        <w:t>90</w:t>
      </w:r>
      <w:r w:rsidR="00734E77" w:rsidRPr="00734E77">
        <w:rPr>
          <w:rFonts w:eastAsia="Calibri"/>
          <w:bCs/>
          <w:sz w:val="24"/>
          <w:szCs w:val="24"/>
          <w:lang w:eastAsia="en-US"/>
        </w:rPr>
        <w:t>)</w:t>
      </w:r>
      <w:r w:rsidR="003A4B03">
        <w:rPr>
          <w:rFonts w:eastAsia="Calibri"/>
          <w:bCs/>
          <w:sz w:val="24"/>
          <w:szCs w:val="24"/>
          <w:lang w:eastAsia="en-US"/>
        </w:rPr>
        <w:t xml:space="preserve"> se narodila v </w:t>
      </w:r>
      <w:r w:rsidR="003F1293">
        <w:rPr>
          <w:rFonts w:eastAsia="Calibri"/>
          <w:bCs/>
          <w:sz w:val="24"/>
          <w:szCs w:val="24"/>
          <w:lang w:eastAsia="en-US"/>
        </w:rPr>
        <w:t>m</w:t>
      </w:r>
      <w:r w:rsidR="003A4B03">
        <w:rPr>
          <w:rFonts w:eastAsia="Calibri"/>
          <w:bCs/>
          <w:sz w:val="24"/>
          <w:szCs w:val="24"/>
          <w:lang w:eastAsia="en-US"/>
        </w:rPr>
        <w:t xml:space="preserve">oravskoslezském Bílovci a do světa profesionálního tenisu vstoupila již ve svých šestnácti letech, v roce 2006. Tehdy také v anketě Zlatý kanár zvítězila v kategorii </w:t>
      </w:r>
      <w:r w:rsidR="00D17286">
        <w:rPr>
          <w:rFonts w:eastAsia="Calibri"/>
          <w:bCs/>
          <w:sz w:val="24"/>
          <w:szCs w:val="24"/>
          <w:lang w:eastAsia="en-US"/>
        </w:rPr>
        <w:t>T</w:t>
      </w:r>
      <w:r w:rsidR="003A4B03">
        <w:rPr>
          <w:rFonts w:eastAsia="Calibri"/>
          <w:bCs/>
          <w:sz w:val="24"/>
          <w:szCs w:val="24"/>
          <w:lang w:eastAsia="en-US"/>
        </w:rPr>
        <w:t>alent roku. V</w:t>
      </w:r>
      <w:r w:rsidR="003A4B03" w:rsidRPr="003A4B03">
        <w:rPr>
          <w:rFonts w:eastAsia="Calibri"/>
          <w:bCs/>
          <w:sz w:val="24"/>
          <w:szCs w:val="24"/>
          <w:lang w:eastAsia="en-US"/>
        </w:rPr>
        <w:t xml:space="preserve"> roce 2011 </w:t>
      </w:r>
      <w:r w:rsidR="003A4B03">
        <w:rPr>
          <w:rFonts w:eastAsia="Calibri"/>
          <w:bCs/>
          <w:sz w:val="24"/>
          <w:szCs w:val="24"/>
          <w:lang w:eastAsia="en-US"/>
        </w:rPr>
        <w:t xml:space="preserve">získala </w:t>
      </w:r>
      <w:r w:rsidR="00AA1F24">
        <w:rPr>
          <w:rFonts w:eastAsia="Calibri"/>
          <w:bCs/>
          <w:sz w:val="24"/>
          <w:szCs w:val="24"/>
          <w:lang w:eastAsia="en-US"/>
        </w:rPr>
        <w:t xml:space="preserve">svůj </w:t>
      </w:r>
      <w:r w:rsidR="003A4B03">
        <w:rPr>
          <w:rFonts w:eastAsia="Calibri"/>
          <w:bCs/>
          <w:sz w:val="24"/>
          <w:szCs w:val="24"/>
          <w:lang w:eastAsia="en-US"/>
        </w:rPr>
        <w:t xml:space="preserve">první velký titul, kdy </w:t>
      </w:r>
      <w:r w:rsidR="003A4B03" w:rsidRPr="003A4B03">
        <w:rPr>
          <w:rFonts w:eastAsia="Calibri"/>
          <w:bCs/>
          <w:sz w:val="24"/>
          <w:szCs w:val="24"/>
          <w:lang w:eastAsia="en-US"/>
        </w:rPr>
        <w:t>slavila</w:t>
      </w:r>
      <w:r w:rsidR="003A4B03">
        <w:rPr>
          <w:rFonts w:eastAsia="Calibri"/>
          <w:bCs/>
          <w:sz w:val="24"/>
          <w:szCs w:val="24"/>
          <w:lang w:eastAsia="en-US"/>
        </w:rPr>
        <w:t xml:space="preserve"> </w:t>
      </w:r>
      <w:r w:rsidR="003A4B03" w:rsidRPr="003A4B03">
        <w:rPr>
          <w:rFonts w:eastAsia="Calibri"/>
          <w:bCs/>
          <w:sz w:val="24"/>
          <w:szCs w:val="24"/>
          <w:lang w:eastAsia="en-US"/>
        </w:rPr>
        <w:t xml:space="preserve">vítězství </w:t>
      </w:r>
      <w:r w:rsidR="00D17286">
        <w:rPr>
          <w:rFonts w:eastAsia="Calibri"/>
          <w:bCs/>
          <w:sz w:val="24"/>
          <w:szCs w:val="24"/>
          <w:lang w:eastAsia="en-US"/>
        </w:rPr>
        <w:t>ve</w:t>
      </w:r>
      <w:r w:rsidR="003A4B03" w:rsidRPr="003A4B03">
        <w:rPr>
          <w:rFonts w:eastAsia="Calibri"/>
          <w:bCs/>
          <w:sz w:val="24"/>
          <w:szCs w:val="24"/>
          <w:lang w:eastAsia="en-US"/>
        </w:rPr>
        <w:t xml:space="preserve"> Wimbledonu</w:t>
      </w:r>
      <w:r w:rsidR="003A4B03">
        <w:rPr>
          <w:rFonts w:eastAsia="Calibri"/>
          <w:bCs/>
          <w:sz w:val="24"/>
          <w:szCs w:val="24"/>
          <w:lang w:eastAsia="en-US"/>
        </w:rPr>
        <w:t>, tentokrát už</w:t>
      </w:r>
      <w:r w:rsidR="003F1293">
        <w:rPr>
          <w:rFonts w:eastAsia="Calibri"/>
          <w:bCs/>
          <w:sz w:val="24"/>
          <w:szCs w:val="24"/>
          <w:lang w:eastAsia="en-US"/>
        </w:rPr>
        <w:t xml:space="preserve"> v ženské dvouhře</w:t>
      </w:r>
      <w:r w:rsidR="003A4B03" w:rsidRPr="003A4B03">
        <w:rPr>
          <w:rFonts w:eastAsia="Calibri"/>
          <w:bCs/>
          <w:sz w:val="24"/>
          <w:szCs w:val="24"/>
          <w:lang w:eastAsia="en-US"/>
        </w:rPr>
        <w:t xml:space="preserve">. Ve finále se jí podařilo </w:t>
      </w:r>
      <w:r w:rsidR="00AA1F24">
        <w:rPr>
          <w:rFonts w:eastAsia="Calibri"/>
          <w:bCs/>
          <w:sz w:val="24"/>
          <w:szCs w:val="24"/>
          <w:lang w:eastAsia="en-US"/>
        </w:rPr>
        <w:t xml:space="preserve">porazit </w:t>
      </w:r>
      <w:r w:rsidR="003A4B03" w:rsidRPr="003A4B03">
        <w:rPr>
          <w:rFonts w:eastAsia="Calibri"/>
          <w:bCs/>
          <w:sz w:val="24"/>
          <w:szCs w:val="24"/>
          <w:lang w:eastAsia="en-US"/>
        </w:rPr>
        <w:t>favoritku Mari</w:t>
      </w:r>
      <w:r w:rsidR="004D02FA">
        <w:rPr>
          <w:rFonts w:eastAsia="Calibri"/>
          <w:bCs/>
          <w:sz w:val="24"/>
          <w:szCs w:val="24"/>
          <w:lang w:eastAsia="en-US"/>
        </w:rPr>
        <w:t>i</w:t>
      </w:r>
      <w:r w:rsidR="003A4B03" w:rsidRPr="003A4B03">
        <w:rPr>
          <w:rFonts w:eastAsia="Calibri"/>
          <w:bCs/>
          <w:sz w:val="24"/>
          <w:szCs w:val="24"/>
          <w:lang w:eastAsia="en-US"/>
        </w:rPr>
        <w:t xml:space="preserve"> </w:t>
      </w:r>
      <w:r w:rsidR="004D02FA">
        <w:rPr>
          <w:rFonts w:eastAsia="Calibri"/>
          <w:bCs/>
          <w:sz w:val="24"/>
          <w:szCs w:val="24"/>
          <w:lang w:eastAsia="en-US"/>
        </w:rPr>
        <w:t>Š</w:t>
      </w:r>
      <w:r w:rsidR="003A4B03" w:rsidRPr="003A4B03">
        <w:rPr>
          <w:rFonts w:eastAsia="Calibri"/>
          <w:bCs/>
          <w:sz w:val="24"/>
          <w:szCs w:val="24"/>
          <w:lang w:eastAsia="en-US"/>
        </w:rPr>
        <w:t>arapov</w:t>
      </w:r>
      <w:r w:rsidR="004D02FA">
        <w:rPr>
          <w:rFonts w:eastAsia="Calibri"/>
          <w:bCs/>
          <w:sz w:val="24"/>
          <w:szCs w:val="24"/>
          <w:lang w:eastAsia="en-US"/>
        </w:rPr>
        <w:t>ov</w:t>
      </w:r>
      <w:r w:rsidR="003A4B03" w:rsidRPr="003A4B03">
        <w:rPr>
          <w:rFonts w:eastAsia="Calibri"/>
          <w:bCs/>
          <w:sz w:val="24"/>
          <w:szCs w:val="24"/>
          <w:lang w:eastAsia="en-US"/>
        </w:rPr>
        <w:t>ou.</w:t>
      </w:r>
      <w:r w:rsidR="00AA1F24">
        <w:rPr>
          <w:rFonts w:eastAsia="Calibri"/>
          <w:bCs/>
          <w:sz w:val="24"/>
          <w:szCs w:val="24"/>
          <w:lang w:eastAsia="en-US"/>
        </w:rPr>
        <w:t xml:space="preserve"> Ve stejném roce se stala i vítězkou Turnaje</w:t>
      </w:r>
      <w:r w:rsidR="00BB5629">
        <w:rPr>
          <w:rFonts w:eastAsia="Calibri"/>
          <w:bCs/>
          <w:sz w:val="24"/>
          <w:szCs w:val="24"/>
          <w:lang w:eastAsia="en-US"/>
        </w:rPr>
        <w:t xml:space="preserve"> mistryň. Další wimbledonský titul přidala v roce 2014. Několikrát za sebou získala </w:t>
      </w:r>
      <w:r w:rsidR="004D02FA">
        <w:rPr>
          <w:rFonts w:eastAsia="Calibri"/>
          <w:bCs/>
          <w:sz w:val="24"/>
          <w:szCs w:val="24"/>
          <w:lang w:eastAsia="en-US"/>
        </w:rPr>
        <w:t>také</w:t>
      </w:r>
      <w:r w:rsidR="00BB5629">
        <w:rPr>
          <w:rFonts w:eastAsia="Calibri"/>
          <w:bCs/>
          <w:sz w:val="24"/>
          <w:szCs w:val="24"/>
          <w:lang w:eastAsia="en-US"/>
        </w:rPr>
        <w:t xml:space="preserve"> titul v týmové soutěži na Fed Cupu a v roce 2012 </w:t>
      </w:r>
      <w:r w:rsidR="00EA2282">
        <w:rPr>
          <w:rFonts w:eastAsia="Calibri"/>
          <w:bCs/>
          <w:sz w:val="24"/>
          <w:szCs w:val="24"/>
          <w:lang w:eastAsia="en-US"/>
        </w:rPr>
        <w:t xml:space="preserve">i v Hopmanově poháru. Petra Kvitová pravidelně obsazovala vyšší pozice v žebříčku WTA, v roce 2011 byla světovou dvojkou. Poslední dva tenisové tituly </w:t>
      </w:r>
      <w:r w:rsidR="006F2B72">
        <w:rPr>
          <w:rFonts w:eastAsia="Calibri"/>
          <w:bCs/>
          <w:sz w:val="24"/>
          <w:szCs w:val="24"/>
          <w:lang w:eastAsia="en-US"/>
        </w:rPr>
        <w:t xml:space="preserve">na okruhu WTA </w:t>
      </w:r>
      <w:r w:rsidR="00EA2282">
        <w:rPr>
          <w:rFonts w:eastAsia="Calibri"/>
          <w:bCs/>
          <w:sz w:val="24"/>
          <w:szCs w:val="24"/>
          <w:lang w:eastAsia="en-US"/>
        </w:rPr>
        <w:t>získala v roce 2023 v Miami a v Berlíně a nyní se připravuje na roli maminky</w:t>
      </w:r>
      <w:r w:rsidR="00EA2282" w:rsidRPr="002B7AF8">
        <w:rPr>
          <w:rFonts w:eastAsia="Calibri"/>
          <w:bCs/>
          <w:sz w:val="24"/>
          <w:szCs w:val="24"/>
          <w:lang w:eastAsia="en-US"/>
        </w:rPr>
        <w:t xml:space="preserve">. </w:t>
      </w:r>
      <w:r w:rsidR="002B7AF8" w:rsidRPr="002B7AF8">
        <w:rPr>
          <w:rFonts w:eastAsia="Calibri"/>
          <w:bCs/>
          <w:sz w:val="24"/>
          <w:szCs w:val="24"/>
          <w:lang w:eastAsia="en-US"/>
        </w:rPr>
        <w:t>V</w:t>
      </w:r>
      <w:r w:rsidR="00EA2282" w:rsidRPr="002B7AF8">
        <w:rPr>
          <w:rFonts w:eastAsia="Calibri"/>
          <w:bCs/>
          <w:sz w:val="24"/>
          <w:szCs w:val="24"/>
          <w:lang w:eastAsia="en-US"/>
        </w:rPr>
        <w:t>e Fulneku</w:t>
      </w:r>
      <w:r w:rsidR="00485453" w:rsidRPr="002B7AF8">
        <w:rPr>
          <w:rFonts w:eastAsia="Calibri"/>
          <w:bCs/>
          <w:sz w:val="24"/>
          <w:szCs w:val="24"/>
          <w:lang w:eastAsia="en-US"/>
        </w:rPr>
        <w:t>, kde</w:t>
      </w:r>
      <w:r w:rsidR="006F2B72">
        <w:rPr>
          <w:rFonts w:eastAsia="Calibri"/>
          <w:bCs/>
          <w:sz w:val="24"/>
          <w:szCs w:val="24"/>
          <w:lang w:eastAsia="en-US"/>
        </w:rPr>
        <w:t xml:space="preserve"> jako dítě žila a</w:t>
      </w:r>
      <w:r w:rsidR="00485453" w:rsidRPr="002B7AF8">
        <w:rPr>
          <w:rFonts w:eastAsia="Calibri"/>
          <w:bCs/>
          <w:sz w:val="24"/>
          <w:szCs w:val="24"/>
          <w:lang w:eastAsia="en-US"/>
        </w:rPr>
        <w:t xml:space="preserve"> s</w:t>
      </w:r>
      <w:r w:rsidR="002B7AF8" w:rsidRPr="002B7AF8">
        <w:rPr>
          <w:rFonts w:eastAsia="Calibri"/>
          <w:bCs/>
          <w:sz w:val="24"/>
          <w:szCs w:val="24"/>
          <w:lang w:eastAsia="en-US"/>
        </w:rPr>
        <w:t> </w:t>
      </w:r>
      <w:r w:rsidR="00485453" w:rsidRPr="002B7AF8">
        <w:rPr>
          <w:rFonts w:eastAsia="Calibri"/>
          <w:bCs/>
          <w:sz w:val="24"/>
          <w:szCs w:val="24"/>
          <w:lang w:eastAsia="en-US"/>
        </w:rPr>
        <w:t>tenise</w:t>
      </w:r>
      <w:r w:rsidR="002B7AF8" w:rsidRPr="002B7AF8">
        <w:rPr>
          <w:rFonts w:eastAsia="Calibri"/>
          <w:bCs/>
          <w:sz w:val="24"/>
          <w:szCs w:val="24"/>
          <w:lang w:eastAsia="en-US"/>
        </w:rPr>
        <w:t>m</w:t>
      </w:r>
      <w:r w:rsidR="00485453" w:rsidRPr="002B7AF8">
        <w:rPr>
          <w:rFonts w:eastAsia="Calibri"/>
          <w:bCs/>
          <w:sz w:val="24"/>
          <w:szCs w:val="24"/>
          <w:lang w:eastAsia="en-US"/>
        </w:rPr>
        <w:t xml:space="preserve"> začínala</w:t>
      </w:r>
      <w:r w:rsidR="002B7AF8" w:rsidRPr="002B7AF8">
        <w:rPr>
          <w:rFonts w:eastAsia="Calibri"/>
          <w:bCs/>
          <w:sz w:val="24"/>
          <w:szCs w:val="24"/>
          <w:lang w:eastAsia="en-US"/>
        </w:rPr>
        <w:t xml:space="preserve">, byla otevřena </w:t>
      </w:r>
      <w:r w:rsidR="00EA2282" w:rsidRPr="002B7AF8">
        <w:rPr>
          <w:rFonts w:eastAsia="Calibri"/>
          <w:bCs/>
          <w:sz w:val="24"/>
          <w:szCs w:val="24"/>
          <w:lang w:eastAsia="en-US"/>
        </w:rPr>
        <w:t>Síň slávy Petry Kvitové</w:t>
      </w:r>
      <w:r w:rsidR="002B7AF8" w:rsidRPr="002B7AF8">
        <w:rPr>
          <w:rFonts w:eastAsia="Calibri"/>
          <w:bCs/>
          <w:sz w:val="24"/>
          <w:szCs w:val="24"/>
          <w:lang w:eastAsia="en-US"/>
        </w:rPr>
        <w:t>. Z</w:t>
      </w:r>
      <w:r w:rsidR="00EA2282" w:rsidRPr="002B7AF8">
        <w:rPr>
          <w:rFonts w:eastAsia="Calibri"/>
          <w:bCs/>
          <w:sz w:val="24"/>
          <w:szCs w:val="24"/>
          <w:lang w:eastAsia="en-US"/>
        </w:rPr>
        <w:t>de si její fanoušci mohou prohlédnout i získané nej</w:t>
      </w:r>
      <w:r w:rsidR="006F2B72">
        <w:rPr>
          <w:rFonts w:eastAsia="Calibri"/>
          <w:bCs/>
          <w:sz w:val="24"/>
          <w:szCs w:val="24"/>
          <w:lang w:eastAsia="en-US"/>
        </w:rPr>
        <w:t>cennější</w:t>
      </w:r>
      <w:r w:rsidR="00EA2282" w:rsidRPr="002B7AF8">
        <w:rPr>
          <w:rFonts w:eastAsia="Calibri"/>
          <w:bCs/>
          <w:sz w:val="24"/>
          <w:szCs w:val="24"/>
          <w:lang w:eastAsia="en-US"/>
        </w:rPr>
        <w:t xml:space="preserve"> trofej</w:t>
      </w:r>
      <w:r w:rsidR="002B7AF8">
        <w:rPr>
          <w:rFonts w:eastAsia="Calibri"/>
          <w:bCs/>
          <w:sz w:val="24"/>
          <w:szCs w:val="24"/>
          <w:lang w:eastAsia="en-US"/>
        </w:rPr>
        <w:t>e včetně slavn</w:t>
      </w:r>
      <w:r w:rsidR="006F2B72">
        <w:rPr>
          <w:rFonts w:eastAsia="Calibri"/>
          <w:bCs/>
          <w:sz w:val="24"/>
          <w:szCs w:val="24"/>
          <w:lang w:eastAsia="en-US"/>
        </w:rPr>
        <w:t>ých</w:t>
      </w:r>
      <w:r w:rsidR="002B7AF8">
        <w:rPr>
          <w:rFonts w:eastAsia="Calibri"/>
          <w:bCs/>
          <w:sz w:val="24"/>
          <w:szCs w:val="24"/>
          <w:lang w:eastAsia="en-US"/>
        </w:rPr>
        <w:t xml:space="preserve"> wimbledonsk</w:t>
      </w:r>
      <w:r w:rsidR="006F2B72">
        <w:rPr>
          <w:rFonts w:eastAsia="Calibri"/>
          <w:bCs/>
          <w:sz w:val="24"/>
          <w:szCs w:val="24"/>
          <w:lang w:eastAsia="en-US"/>
        </w:rPr>
        <w:t>ých</w:t>
      </w:r>
      <w:r w:rsidR="002B7AF8">
        <w:rPr>
          <w:rFonts w:eastAsia="Calibri"/>
          <w:bCs/>
          <w:sz w:val="24"/>
          <w:szCs w:val="24"/>
          <w:lang w:eastAsia="en-US"/>
        </w:rPr>
        <w:t xml:space="preserve"> talíř</w:t>
      </w:r>
      <w:r w:rsidR="006F2B72">
        <w:rPr>
          <w:rFonts w:eastAsia="Calibri"/>
          <w:bCs/>
          <w:sz w:val="24"/>
          <w:szCs w:val="24"/>
          <w:lang w:eastAsia="en-US"/>
        </w:rPr>
        <w:t>ů</w:t>
      </w:r>
      <w:r w:rsidR="002B7AF8">
        <w:rPr>
          <w:rFonts w:eastAsia="Calibri"/>
          <w:bCs/>
          <w:sz w:val="24"/>
          <w:szCs w:val="24"/>
          <w:lang w:eastAsia="en-US"/>
        </w:rPr>
        <w:t>.</w:t>
      </w:r>
    </w:p>
    <w:p w14:paraId="22B0EA0B" w14:textId="6492624F" w:rsidR="00AA725E" w:rsidRDefault="00286703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6F2B72">
        <w:rPr>
          <w:rFonts w:eastAsia="Calibri"/>
          <w:bCs/>
          <w:sz w:val="24"/>
          <w:szCs w:val="24"/>
          <w:lang w:eastAsia="en-US"/>
        </w:rPr>
        <w:t>„</w:t>
      </w:r>
      <w:r w:rsidR="002B7AF8">
        <w:rPr>
          <w:rFonts w:eastAsia="Calibri"/>
          <w:bCs/>
          <w:i/>
          <w:sz w:val="24"/>
          <w:szCs w:val="24"/>
          <w:lang w:eastAsia="en-US"/>
        </w:rPr>
        <w:t>Velmi mě těší, že projekt Kořeny osobností v roce 2024 zahajujeme s tak velkou sportovní ikonou, jakou Petra Kvitová jednoznačně je. Současně</w:t>
      </w:r>
      <w:r w:rsidR="004D02FA">
        <w:rPr>
          <w:rFonts w:eastAsia="Calibri"/>
          <w:bCs/>
          <w:i/>
          <w:sz w:val="24"/>
          <w:szCs w:val="24"/>
          <w:lang w:eastAsia="en-US"/>
        </w:rPr>
        <w:t xml:space="preserve"> mám radost</w:t>
      </w:r>
      <w:r w:rsidR="002B7AF8">
        <w:rPr>
          <w:rFonts w:eastAsia="Calibri"/>
          <w:bCs/>
          <w:i/>
          <w:sz w:val="24"/>
          <w:szCs w:val="24"/>
          <w:lang w:eastAsia="en-US"/>
        </w:rPr>
        <w:t xml:space="preserve">, že se jedná o jubilejní 120. osobnost v naší Stezce osobností. </w:t>
      </w:r>
      <w:r w:rsidR="004D02FA">
        <w:rPr>
          <w:rFonts w:eastAsia="Calibri"/>
          <w:bCs/>
          <w:i/>
          <w:sz w:val="24"/>
          <w:szCs w:val="24"/>
          <w:lang w:eastAsia="en-US"/>
        </w:rPr>
        <w:t xml:space="preserve">Na </w:t>
      </w:r>
      <w:r w:rsidR="002B7AF8">
        <w:rPr>
          <w:rFonts w:eastAsia="Calibri"/>
          <w:bCs/>
          <w:i/>
          <w:sz w:val="24"/>
          <w:szCs w:val="24"/>
          <w:lang w:eastAsia="en-US"/>
        </w:rPr>
        <w:t xml:space="preserve">start své kariéry </w:t>
      </w:r>
      <w:r w:rsidR="004D02FA">
        <w:rPr>
          <w:rFonts w:eastAsia="Calibri"/>
          <w:bCs/>
          <w:i/>
          <w:sz w:val="24"/>
          <w:szCs w:val="24"/>
          <w:lang w:eastAsia="en-US"/>
        </w:rPr>
        <w:t xml:space="preserve">se </w:t>
      </w:r>
      <w:r w:rsidR="002B7AF8">
        <w:rPr>
          <w:rFonts w:eastAsia="Calibri"/>
          <w:bCs/>
          <w:i/>
          <w:sz w:val="24"/>
          <w:szCs w:val="24"/>
          <w:lang w:eastAsia="en-US"/>
        </w:rPr>
        <w:t>postavila velmi mladá a s každým svým úspěchem potvrzovala místo českých tenistů na světovém žebříčku</w:t>
      </w:r>
      <w:r w:rsidR="004D02FA">
        <w:rPr>
          <w:rFonts w:eastAsia="Calibri"/>
          <w:bCs/>
          <w:i/>
          <w:sz w:val="24"/>
          <w:szCs w:val="24"/>
          <w:lang w:eastAsia="en-US"/>
        </w:rPr>
        <w:t xml:space="preserve">, což </w:t>
      </w:r>
      <w:r w:rsidR="00033C5F">
        <w:rPr>
          <w:rFonts w:eastAsia="Calibri"/>
          <w:bCs/>
          <w:i/>
          <w:sz w:val="24"/>
          <w:szCs w:val="24"/>
          <w:lang w:eastAsia="en-US"/>
        </w:rPr>
        <w:t xml:space="preserve">si zasluhuje </w:t>
      </w:r>
      <w:r w:rsidR="004D02FA">
        <w:rPr>
          <w:rFonts w:eastAsia="Calibri"/>
          <w:bCs/>
          <w:i/>
          <w:sz w:val="24"/>
          <w:szCs w:val="24"/>
          <w:lang w:eastAsia="en-US"/>
        </w:rPr>
        <w:t>úctu nejen sportovních fanoušků.</w:t>
      </w:r>
      <w:r w:rsidR="002B7AF8">
        <w:rPr>
          <w:rFonts w:eastAsia="Calibri"/>
          <w:bCs/>
          <w:i/>
          <w:sz w:val="24"/>
          <w:szCs w:val="24"/>
          <w:lang w:eastAsia="en-US"/>
        </w:rPr>
        <w:t xml:space="preserve"> Projekt Kořeny osobností v naší botanické zahradě spojuje vynikající </w:t>
      </w:r>
      <w:r w:rsidR="00BA257D">
        <w:rPr>
          <w:rFonts w:eastAsia="Calibri"/>
          <w:bCs/>
          <w:i/>
          <w:sz w:val="24"/>
          <w:szCs w:val="24"/>
          <w:lang w:eastAsia="en-US"/>
        </w:rPr>
        <w:t xml:space="preserve">jména z různých oblastí našeho života s přírodním bohatstvím. Věřím, že i vysazený šácholan s čistě bílými květy, jak velí pravidla Wimbledonu, stále poroste a bude </w:t>
      </w:r>
      <w:r w:rsidR="00033C5F">
        <w:rPr>
          <w:rFonts w:eastAsia="Calibri"/>
          <w:bCs/>
          <w:i/>
          <w:sz w:val="24"/>
          <w:szCs w:val="24"/>
          <w:lang w:eastAsia="en-US"/>
        </w:rPr>
        <w:t xml:space="preserve">výjimečným </w:t>
      </w:r>
      <w:r w:rsidR="00033C5F">
        <w:rPr>
          <w:rFonts w:eastAsia="Calibri"/>
          <w:bCs/>
          <w:i/>
          <w:sz w:val="24"/>
          <w:szCs w:val="24"/>
          <w:lang w:eastAsia="en-US"/>
        </w:rPr>
        <w:lastRenderedPageBreak/>
        <w:t>reprezentantem japonské</w:t>
      </w:r>
      <w:r w:rsidR="00BA257D">
        <w:rPr>
          <w:rFonts w:eastAsia="Calibri"/>
          <w:bCs/>
          <w:i/>
          <w:sz w:val="24"/>
          <w:szCs w:val="24"/>
          <w:lang w:eastAsia="en-US"/>
        </w:rPr>
        <w:t xml:space="preserve"> flór</w:t>
      </w:r>
      <w:r w:rsidR="00033C5F">
        <w:rPr>
          <w:rFonts w:eastAsia="Calibri"/>
          <w:bCs/>
          <w:i/>
          <w:sz w:val="24"/>
          <w:szCs w:val="24"/>
          <w:lang w:eastAsia="en-US"/>
        </w:rPr>
        <w:t>y</w:t>
      </w:r>
      <w:r w:rsidR="00BA257D">
        <w:rPr>
          <w:rFonts w:eastAsia="Calibri"/>
          <w:bCs/>
          <w:i/>
          <w:sz w:val="24"/>
          <w:szCs w:val="24"/>
          <w:lang w:eastAsia="en-US"/>
        </w:rPr>
        <w:t xml:space="preserve"> v naší nové expozici Japonských mlžných lesů,</w:t>
      </w:r>
      <w:r w:rsidR="00BA257D" w:rsidRPr="006F2B72">
        <w:rPr>
          <w:rFonts w:eastAsia="Calibri"/>
          <w:bCs/>
          <w:sz w:val="24"/>
          <w:szCs w:val="24"/>
          <w:lang w:eastAsia="en-US"/>
        </w:rPr>
        <w:t>“</w:t>
      </w:r>
      <w:r w:rsidR="00BA257D"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říká </w:t>
      </w:r>
      <w:r w:rsidR="00AA725E" w:rsidRPr="005B25C7">
        <w:rPr>
          <w:rFonts w:eastAsia="Calibri"/>
          <w:b/>
          <w:bCs/>
          <w:sz w:val="24"/>
          <w:szCs w:val="24"/>
          <w:lang w:eastAsia="en-US"/>
        </w:rPr>
        <w:t>Bohumil Černý, ředitel Botanické zahrady hl. m. Prahy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5E532135" w14:textId="2B7157F7" w:rsidR="005B25C7" w:rsidRPr="005B25C7" w:rsidRDefault="005B25C7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i/>
          <w:sz w:val="24"/>
          <w:szCs w:val="24"/>
          <w:lang w:eastAsia="en-US"/>
        </w:rPr>
        <w:t>„</w:t>
      </w:r>
      <w:r w:rsidRPr="005B25C7">
        <w:rPr>
          <w:rFonts w:eastAsia="Calibri"/>
          <w:bCs/>
          <w:i/>
          <w:sz w:val="24"/>
          <w:szCs w:val="24"/>
          <w:lang w:eastAsia="en-US"/>
        </w:rPr>
        <w:t>Užila jsem si krásný slunečný den v krásném prostředí botanické zahrady a moc mě těší, že už i já mám svůj strom mezi tak skvělými osobnostmi</w:t>
      </w:r>
      <w:r>
        <w:rPr>
          <w:rFonts w:eastAsia="Calibri"/>
          <w:bCs/>
          <w:i/>
          <w:sz w:val="24"/>
          <w:szCs w:val="24"/>
          <w:lang w:eastAsia="en-US"/>
        </w:rPr>
        <w:t>, které se do projektu Kořeny osobností zapojily</w:t>
      </w:r>
      <w:r w:rsidRPr="005B25C7">
        <w:rPr>
          <w:rFonts w:eastAsia="Calibri"/>
          <w:bCs/>
          <w:i/>
          <w:sz w:val="24"/>
          <w:szCs w:val="24"/>
          <w:lang w:eastAsia="en-US"/>
        </w:rPr>
        <w:t>. Jeho zasazení jsme domlouvali několik let, klaplo to až nyní, když mám tenisovou přestávku a čekám miminko. I proto mě potěšilo, že jsem nemusela moc zahradničit, mou hlavní činností bylo dohodit několik lopatek hlíny a sazenici zalít. Zatím je docela malá, zelená, ale už se těším na její bílé květy. Ta barva s odkazem na Wimbledon se povedla. Těším se, že už třeba na podzim do zahrady vyrazíme na procházku s kočárkem a zkontrolujeme, jak prosperuje. Bud</w:t>
      </w:r>
      <w:r>
        <w:rPr>
          <w:rFonts w:eastAsia="Calibri"/>
          <w:bCs/>
          <w:i/>
          <w:sz w:val="24"/>
          <w:szCs w:val="24"/>
          <w:lang w:eastAsia="en-US"/>
        </w:rPr>
        <w:t>u</w:t>
      </w:r>
      <w:r w:rsidRPr="005B25C7">
        <w:rPr>
          <w:rFonts w:eastAsia="Calibri"/>
          <w:bCs/>
          <w:i/>
          <w:sz w:val="24"/>
          <w:szCs w:val="24"/>
          <w:lang w:eastAsia="en-US"/>
        </w:rPr>
        <w:t xml:space="preserve"> s</w:t>
      </w:r>
      <w:r>
        <w:rPr>
          <w:rFonts w:eastAsia="Calibri"/>
          <w:bCs/>
          <w:i/>
          <w:sz w:val="24"/>
          <w:szCs w:val="24"/>
          <w:lang w:eastAsia="en-US"/>
        </w:rPr>
        <w:t>i</w:t>
      </w:r>
      <w:r w:rsidRPr="005B25C7">
        <w:rPr>
          <w:rFonts w:eastAsia="Calibri"/>
          <w:bCs/>
          <w:i/>
          <w:sz w:val="24"/>
          <w:szCs w:val="24"/>
          <w:lang w:eastAsia="en-US"/>
        </w:rPr>
        <w:t xml:space="preserve"> moc dobře pamatovat, jak dlouho tam stromek roste, jen o několik málo měsíců více, než naše očekávané miminko</w:t>
      </w:r>
      <w:r>
        <w:rPr>
          <w:rFonts w:eastAsia="Calibri"/>
          <w:bCs/>
          <w:i/>
          <w:sz w:val="24"/>
          <w:szCs w:val="24"/>
          <w:lang w:eastAsia="en-US"/>
        </w:rPr>
        <w:t xml:space="preserve">,“ </w:t>
      </w:r>
      <w:r>
        <w:rPr>
          <w:rFonts w:eastAsia="Calibri"/>
          <w:bCs/>
          <w:sz w:val="24"/>
          <w:szCs w:val="24"/>
          <w:lang w:eastAsia="en-US"/>
        </w:rPr>
        <w:t xml:space="preserve">uvedla tenistka </w:t>
      </w:r>
      <w:r w:rsidRPr="005B25C7">
        <w:rPr>
          <w:rFonts w:eastAsia="Calibri"/>
          <w:b/>
          <w:bCs/>
          <w:sz w:val="24"/>
          <w:szCs w:val="24"/>
          <w:lang w:eastAsia="en-US"/>
        </w:rPr>
        <w:t>Petra Kvitová</w:t>
      </w:r>
      <w:r w:rsidRPr="005B25C7">
        <w:rPr>
          <w:rFonts w:eastAsia="Calibri"/>
          <w:bCs/>
          <w:sz w:val="24"/>
          <w:szCs w:val="24"/>
          <w:lang w:eastAsia="en-US"/>
        </w:rPr>
        <w:t xml:space="preserve">, která je </w:t>
      </w:r>
      <w:r w:rsidR="003E2B9B">
        <w:rPr>
          <w:rFonts w:eastAsia="Calibri"/>
          <w:bCs/>
          <w:sz w:val="24"/>
          <w:szCs w:val="24"/>
          <w:lang w:eastAsia="en-US"/>
        </w:rPr>
        <w:br/>
      </w:r>
      <w:bookmarkStart w:id="0" w:name="_GoBack"/>
      <w:bookmarkEnd w:id="0"/>
      <w:r w:rsidRPr="005B25C7">
        <w:rPr>
          <w:rFonts w:eastAsia="Calibri"/>
          <w:bCs/>
          <w:sz w:val="24"/>
          <w:szCs w:val="24"/>
          <w:lang w:eastAsia="en-US"/>
        </w:rPr>
        <w:t>120. osobností v unikátním projektu Botanické zahrady hl. m. Prahy.</w:t>
      </w:r>
    </w:p>
    <w:p w14:paraId="22B0EA0D" w14:textId="38B6F7F4" w:rsidR="00BA257D" w:rsidRDefault="00BA257D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BA257D">
        <w:rPr>
          <w:rFonts w:eastAsia="Calibri"/>
          <w:b/>
          <w:bCs/>
          <w:sz w:val="24"/>
          <w:szCs w:val="24"/>
          <w:lang w:eastAsia="en-US"/>
        </w:rPr>
        <w:t>Šácholan japonský – bíla barva Wimbledonu</w:t>
      </w:r>
    </w:p>
    <w:p w14:paraId="22B0EA0E" w14:textId="1382C115" w:rsidR="00BA257D" w:rsidRPr="00781FE0" w:rsidRDefault="00BA257D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BA257D">
        <w:rPr>
          <w:rFonts w:eastAsia="Calibri"/>
          <w:bCs/>
          <w:sz w:val="24"/>
          <w:szCs w:val="24"/>
          <w:lang w:eastAsia="en-US"/>
        </w:rPr>
        <w:t>Tenistka Petra Kvitová v rámci projektu Kořeny osobností vysadila magnolii – šácholan japonský (</w:t>
      </w:r>
      <w:r w:rsidRPr="00185456">
        <w:rPr>
          <w:rFonts w:eastAsia="Calibri"/>
          <w:bCs/>
          <w:i/>
          <w:sz w:val="24"/>
          <w:szCs w:val="24"/>
          <w:lang w:eastAsia="en-US"/>
        </w:rPr>
        <w:t>Magnolia kobus</w:t>
      </w:r>
      <w:r w:rsidRPr="00BA257D">
        <w:rPr>
          <w:rFonts w:eastAsia="Calibri"/>
          <w:bCs/>
          <w:sz w:val="24"/>
          <w:szCs w:val="24"/>
          <w:lang w:eastAsia="en-US"/>
        </w:rPr>
        <w:t>)</w:t>
      </w:r>
      <w:r w:rsidR="00185456">
        <w:rPr>
          <w:rFonts w:eastAsia="Calibri"/>
          <w:bCs/>
          <w:sz w:val="24"/>
          <w:szCs w:val="24"/>
          <w:lang w:eastAsia="en-US"/>
        </w:rPr>
        <w:t>.</w:t>
      </w:r>
      <w:r w:rsidR="00781FE0">
        <w:rPr>
          <w:rFonts w:eastAsia="Calibri"/>
          <w:bCs/>
          <w:sz w:val="24"/>
          <w:szCs w:val="24"/>
          <w:lang w:eastAsia="en-US"/>
        </w:rPr>
        <w:t xml:space="preserve"> </w:t>
      </w:r>
      <w:r w:rsidRPr="00BA257D">
        <w:rPr>
          <w:rFonts w:eastAsia="Calibri"/>
          <w:bCs/>
          <w:sz w:val="24"/>
          <w:szCs w:val="24"/>
          <w:lang w:eastAsia="en-US"/>
        </w:rPr>
        <w:t>Tento druh opadavého stromu pochází z Japonska a Koreje. Roste především v horských oblastech a v Japonsku se vyskytuje na všech ostrovech. Patří mezi největší a nejrychleji rostoucí magnolie a zároveň překvapí svojí mrazuvzdorností</w:t>
      </w:r>
      <w:r w:rsidR="00185456">
        <w:rPr>
          <w:rFonts w:eastAsia="Calibri"/>
          <w:bCs/>
          <w:sz w:val="24"/>
          <w:szCs w:val="24"/>
          <w:lang w:eastAsia="en-US"/>
        </w:rPr>
        <w:t xml:space="preserve"> a odolností</w:t>
      </w:r>
      <w:r w:rsidRPr="00BA257D">
        <w:rPr>
          <w:rFonts w:eastAsia="Calibri"/>
          <w:bCs/>
          <w:sz w:val="24"/>
          <w:szCs w:val="24"/>
          <w:lang w:eastAsia="en-US"/>
        </w:rPr>
        <w:t>. Je proto oblíbený v parcích a zahradách po celém světě. V domovině může dorůstat výšky až 24 m</w:t>
      </w:r>
      <w:r w:rsidR="00033C5F">
        <w:rPr>
          <w:rFonts w:eastAsia="Calibri"/>
          <w:bCs/>
          <w:sz w:val="24"/>
          <w:szCs w:val="24"/>
          <w:lang w:eastAsia="en-US"/>
        </w:rPr>
        <w:t>etrů</w:t>
      </w:r>
      <w:r w:rsidRPr="00BA257D">
        <w:rPr>
          <w:rFonts w:eastAsia="Calibri"/>
          <w:bCs/>
          <w:sz w:val="24"/>
          <w:szCs w:val="24"/>
          <w:lang w:eastAsia="en-US"/>
        </w:rPr>
        <w:t>.</w:t>
      </w:r>
      <w:r w:rsidR="00185456">
        <w:rPr>
          <w:rFonts w:eastAsia="Calibri"/>
          <w:bCs/>
          <w:sz w:val="24"/>
          <w:szCs w:val="24"/>
          <w:lang w:eastAsia="en-US"/>
        </w:rPr>
        <w:t xml:space="preserve"> </w:t>
      </w:r>
      <w:r w:rsidRPr="00BA257D">
        <w:rPr>
          <w:rFonts w:eastAsia="Calibri"/>
          <w:bCs/>
          <w:sz w:val="24"/>
          <w:szCs w:val="24"/>
          <w:lang w:eastAsia="en-US"/>
        </w:rPr>
        <w:t>Řadí se do skupiny magnolií, které kvetou před olistěním. Listy jsou celokrajné, opakvejčité. Plodem je bizarní narůžovělé souplodí s červenými plody</w:t>
      </w:r>
      <w:r w:rsidRPr="00185456">
        <w:rPr>
          <w:rFonts w:eastAsia="Calibri"/>
          <w:bCs/>
          <w:i/>
          <w:sz w:val="24"/>
          <w:szCs w:val="24"/>
          <w:lang w:eastAsia="en-US"/>
        </w:rPr>
        <w:t xml:space="preserve">. </w:t>
      </w:r>
      <w:r w:rsidR="00185456" w:rsidRPr="006F2B72">
        <w:rPr>
          <w:rFonts w:eastAsia="Calibri"/>
          <w:bCs/>
          <w:sz w:val="24"/>
          <w:szCs w:val="24"/>
          <w:lang w:eastAsia="en-US"/>
        </w:rPr>
        <w:t>„</w:t>
      </w:r>
      <w:r w:rsidR="00185456" w:rsidRPr="00185456">
        <w:rPr>
          <w:rFonts w:eastAsia="Calibri"/>
          <w:bCs/>
          <w:i/>
          <w:sz w:val="24"/>
          <w:szCs w:val="24"/>
          <w:lang w:eastAsia="en-US"/>
        </w:rPr>
        <w:t>Šácholan japonský ještě před olistěním rozkvétá čistě bílými, asi 10 c</w:t>
      </w:r>
      <w:r w:rsidR="00033C5F">
        <w:rPr>
          <w:rFonts w:eastAsia="Calibri"/>
          <w:bCs/>
          <w:i/>
          <w:sz w:val="24"/>
          <w:szCs w:val="24"/>
          <w:lang w:eastAsia="en-US"/>
        </w:rPr>
        <w:t xml:space="preserve">entimetrů </w:t>
      </w:r>
      <w:r w:rsidR="00185456" w:rsidRPr="00185456">
        <w:rPr>
          <w:rFonts w:eastAsia="Calibri"/>
          <w:bCs/>
          <w:i/>
          <w:sz w:val="24"/>
          <w:szCs w:val="24"/>
          <w:lang w:eastAsia="en-US"/>
        </w:rPr>
        <w:t>velkými květy. A bílá</w:t>
      </w:r>
      <w:r w:rsidRPr="00185456">
        <w:rPr>
          <w:rFonts w:eastAsia="Calibri"/>
          <w:bCs/>
          <w:i/>
          <w:sz w:val="24"/>
          <w:szCs w:val="24"/>
          <w:lang w:eastAsia="en-US"/>
        </w:rPr>
        <w:t xml:space="preserve"> je barvou Wimbledonu. </w:t>
      </w:r>
      <w:r w:rsidR="00185456" w:rsidRPr="00185456">
        <w:rPr>
          <w:rFonts w:eastAsia="Calibri"/>
          <w:bCs/>
          <w:i/>
          <w:sz w:val="24"/>
          <w:szCs w:val="24"/>
          <w:lang w:eastAsia="en-US"/>
        </w:rPr>
        <w:t xml:space="preserve">Při výběru stromu pro novou výsadbu tak snad </w:t>
      </w:r>
      <w:r w:rsidR="00033C5F" w:rsidRPr="00185456">
        <w:rPr>
          <w:rFonts w:eastAsia="Calibri"/>
          <w:bCs/>
          <w:i/>
          <w:sz w:val="24"/>
          <w:szCs w:val="24"/>
          <w:lang w:eastAsia="en-US"/>
        </w:rPr>
        <w:t xml:space="preserve">pro Petru Kvitovou </w:t>
      </w:r>
      <w:r w:rsidR="00185456" w:rsidRPr="00185456">
        <w:rPr>
          <w:rFonts w:eastAsia="Calibri"/>
          <w:bCs/>
          <w:i/>
          <w:sz w:val="24"/>
          <w:szCs w:val="24"/>
          <w:lang w:eastAsia="en-US"/>
        </w:rPr>
        <w:t xml:space="preserve">ani </w:t>
      </w:r>
      <w:r w:rsidR="00033C5F" w:rsidRPr="00185456">
        <w:rPr>
          <w:rFonts w:eastAsia="Calibri"/>
          <w:bCs/>
          <w:i/>
          <w:sz w:val="24"/>
          <w:szCs w:val="24"/>
          <w:lang w:eastAsia="en-US"/>
        </w:rPr>
        <w:t xml:space="preserve">nemohla být jiná </w:t>
      </w:r>
      <w:r w:rsidR="00185456" w:rsidRPr="00185456">
        <w:rPr>
          <w:rFonts w:eastAsia="Calibri"/>
          <w:bCs/>
          <w:i/>
          <w:sz w:val="24"/>
          <w:szCs w:val="24"/>
          <w:lang w:eastAsia="en-US"/>
        </w:rPr>
        <w:t>volba. Spojení s </w:t>
      </w:r>
      <w:r w:rsidRPr="00185456">
        <w:rPr>
          <w:rFonts w:eastAsia="Calibri"/>
          <w:bCs/>
          <w:i/>
          <w:sz w:val="24"/>
          <w:szCs w:val="24"/>
          <w:lang w:eastAsia="en-US"/>
        </w:rPr>
        <w:t>krásn</w:t>
      </w:r>
      <w:r w:rsidR="00185456" w:rsidRPr="00185456">
        <w:rPr>
          <w:rFonts w:eastAsia="Calibri"/>
          <w:bCs/>
          <w:i/>
          <w:sz w:val="24"/>
          <w:szCs w:val="24"/>
          <w:lang w:eastAsia="en-US"/>
        </w:rPr>
        <w:t>ou bílou</w:t>
      </w:r>
      <w:r w:rsidRPr="00185456">
        <w:rPr>
          <w:rFonts w:eastAsia="Calibri"/>
          <w:bCs/>
          <w:i/>
          <w:sz w:val="24"/>
          <w:szCs w:val="24"/>
          <w:lang w:eastAsia="en-US"/>
        </w:rPr>
        <w:t xml:space="preserve"> magnoli</w:t>
      </w:r>
      <w:r w:rsidR="00185456" w:rsidRPr="00185456">
        <w:rPr>
          <w:rFonts w:eastAsia="Calibri"/>
          <w:bCs/>
          <w:i/>
          <w:sz w:val="24"/>
          <w:szCs w:val="24"/>
          <w:lang w:eastAsia="en-US"/>
        </w:rPr>
        <w:t>í</w:t>
      </w:r>
      <w:r w:rsidRPr="00185456"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185456" w:rsidRPr="00185456">
        <w:rPr>
          <w:rFonts w:eastAsia="Calibri"/>
          <w:bCs/>
          <w:i/>
          <w:sz w:val="24"/>
          <w:szCs w:val="24"/>
          <w:lang w:eastAsia="en-US"/>
        </w:rPr>
        <w:t>je výstižné,</w:t>
      </w:r>
      <w:r w:rsidR="00185456" w:rsidRPr="006F2B72">
        <w:rPr>
          <w:rFonts w:eastAsia="Calibri"/>
          <w:bCs/>
          <w:sz w:val="24"/>
          <w:szCs w:val="24"/>
          <w:lang w:eastAsia="en-US"/>
        </w:rPr>
        <w:t>“</w:t>
      </w:r>
      <w:r w:rsidR="00185456">
        <w:rPr>
          <w:rFonts w:eastAsia="Calibri"/>
          <w:bCs/>
          <w:sz w:val="24"/>
          <w:szCs w:val="24"/>
          <w:lang w:eastAsia="en-US"/>
        </w:rPr>
        <w:t xml:space="preserve"> říká </w:t>
      </w:r>
      <w:r w:rsidR="00185456" w:rsidRPr="005B25C7">
        <w:rPr>
          <w:rFonts w:eastAsia="Calibri"/>
          <w:b/>
          <w:bCs/>
          <w:sz w:val="24"/>
          <w:szCs w:val="24"/>
          <w:lang w:eastAsia="en-US"/>
        </w:rPr>
        <w:t>Tomáš Vencálek, kurátor Botanické zahrady hl. m. Prahy</w:t>
      </w:r>
      <w:r w:rsidR="00185456">
        <w:rPr>
          <w:rFonts w:eastAsia="Calibri"/>
          <w:bCs/>
          <w:sz w:val="24"/>
          <w:szCs w:val="24"/>
          <w:lang w:eastAsia="en-US"/>
        </w:rPr>
        <w:t xml:space="preserve">, který rostliny pro projekt Kořeny osobností </w:t>
      </w:r>
      <w:r w:rsidR="00033C5F">
        <w:rPr>
          <w:rFonts w:eastAsia="Calibri"/>
          <w:bCs/>
          <w:sz w:val="24"/>
          <w:szCs w:val="24"/>
          <w:lang w:eastAsia="en-US"/>
        </w:rPr>
        <w:t>vybírá a </w:t>
      </w:r>
      <w:r w:rsidR="00185456">
        <w:rPr>
          <w:rFonts w:eastAsia="Calibri"/>
          <w:bCs/>
          <w:sz w:val="24"/>
          <w:szCs w:val="24"/>
          <w:lang w:eastAsia="en-US"/>
        </w:rPr>
        <w:t xml:space="preserve">připravuje. </w:t>
      </w:r>
      <w:r w:rsidR="00033C5F">
        <w:rPr>
          <w:rFonts w:eastAsia="Calibri"/>
          <w:bCs/>
          <w:sz w:val="24"/>
          <w:szCs w:val="24"/>
          <w:lang w:eastAsia="en-US"/>
        </w:rPr>
        <w:t xml:space="preserve">Zvolený exemplář </w:t>
      </w:r>
      <w:r w:rsidR="00185456">
        <w:rPr>
          <w:rFonts w:eastAsia="Calibri"/>
          <w:bCs/>
          <w:sz w:val="24"/>
          <w:szCs w:val="24"/>
          <w:lang w:eastAsia="en-US"/>
        </w:rPr>
        <w:t xml:space="preserve">patří mezi nově vysazené dřeviny v nové expozici botanické zahrady Japonské mlžné lesy, která se velmi brzy otevře návštěvníkům. </w:t>
      </w:r>
      <w:r w:rsidR="00185456" w:rsidRPr="006F2B72">
        <w:rPr>
          <w:rFonts w:eastAsia="Calibri"/>
          <w:bCs/>
          <w:sz w:val="24"/>
          <w:szCs w:val="24"/>
          <w:lang w:eastAsia="en-US"/>
        </w:rPr>
        <w:t>„</w:t>
      </w:r>
      <w:r w:rsidR="00185456" w:rsidRPr="00781FE0">
        <w:rPr>
          <w:rFonts w:eastAsia="Calibri"/>
          <w:bCs/>
          <w:i/>
          <w:sz w:val="24"/>
          <w:szCs w:val="24"/>
          <w:lang w:eastAsia="en-US"/>
        </w:rPr>
        <w:t>Petra Kvitová byla s vlajkou České republiky v čele naší výpravy na Olympijských hrách 2020 v japonském Toki</w:t>
      </w:r>
      <w:r w:rsidR="00781FE0">
        <w:rPr>
          <w:rFonts w:eastAsia="Calibri"/>
          <w:bCs/>
          <w:i/>
          <w:sz w:val="24"/>
          <w:szCs w:val="24"/>
          <w:lang w:eastAsia="en-US"/>
        </w:rPr>
        <w:t>u a</w:t>
      </w:r>
      <w:r w:rsidR="00185456" w:rsidRPr="00781FE0">
        <w:rPr>
          <w:rFonts w:eastAsia="Calibri"/>
          <w:bCs/>
          <w:i/>
          <w:sz w:val="24"/>
          <w:szCs w:val="24"/>
          <w:lang w:eastAsia="en-US"/>
        </w:rPr>
        <w:t xml:space="preserve"> my jsme jí nyní předali pomyslnou vlajku, </w:t>
      </w:r>
      <w:r w:rsidR="00781FE0" w:rsidRPr="00781FE0">
        <w:rPr>
          <w:rFonts w:eastAsia="Calibri"/>
          <w:bCs/>
          <w:i/>
          <w:sz w:val="24"/>
          <w:szCs w:val="24"/>
          <w:lang w:eastAsia="en-US"/>
        </w:rPr>
        <w:t>kterou otevře i naši novou japonskou expozici,</w:t>
      </w:r>
      <w:r w:rsidR="00781FE0" w:rsidRPr="006F2B72">
        <w:rPr>
          <w:rFonts w:eastAsia="Calibri"/>
          <w:bCs/>
          <w:sz w:val="24"/>
          <w:szCs w:val="24"/>
          <w:lang w:eastAsia="en-US"/>
        </w:rPr>
        <w:t>“</w:t>
      </w:r>
      <w:r w:rsidR="00781FE0">
        <w:rPr>
          <w:rFonts w:eastAsia="Calibri"/>
          <w:bCs/>
          <w:sz w:val="24"/>
          <w:szCs w:val="24"/>
          <w:lang w:eastAsia="en-US"/>
        </w:rPr>
        <w:t xml:space="preserve"> dodává Vencálek.</w:t>
      </w:r>
    </w:p>
    <w:p w14:paraId="22B0EA0F" w14:textId="77777777" w:rsidR="00BA257D" w:rsidRDefault="00BA257D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Japonské mlžné lesy</w:t>
      </w:r>
    </w:p>
    <w:p w14:paraId="22B0EA10" w14:textId="669EB35B" w:rsidR="00AA725E" w:rsidRPr="00781FE0" w:rsidRDefault="00781FE0" w:rsidP="00781FE0">
      <w:pPr>
        <w:pStyle w:val="Normlnweb"/>
        <w:spacing w:after="0" w:line="276" w:lineRule="auto"/>
        <w:jc w:val="both"/>
        <w:textAlignment w:val="baseline"/>
        <w:rPr>
          <w:noProof/>
        </w:rPr>
      </w:pPr>
      <w:r>
        <w:rPr>
          <w:noProof/>
        </w:rPr>
        <w:t xml:space="preserve">V blízkosti lávky, </w:t>
      </w:r>
      <w:r w:rsidRPr="00AF6D79">
        <w:rPr>
          <w:noProof/>
        </w:rPr>
        <w:t>na rozhraní expozic Stráně a Lesa</w:t>
      </w:r>
      <w:r>
        <w:rPr>
          <w:noProof/>
        </w:rPr>
        <w:t xml:space="preserve"> vznikla expozice Japonské mlžné lesy. Zde se návštěvníkům představí flóra a dřeviny Japonska, ale </w:t>
      </w:r>
      <w:r w:rsidR="00033C5F">
        <w:rPr>
          <w:noProof/>
        </w:rPr>
        <w:t xml:space="preserve">prostor </w:t>
      </w:r>
      <w:r>
        <w:rPr>
          <w:noProof/>
        </w:rPr>
        <w:t>bude návštěvníkům sloužit i k relaxaci. Na místě byla vytvořena jezírka, která</w:t>
      </w:r>
      <w:r w:rsidRPr="00AF6D79">
        <w:rPr>
          <w:noProof/>
        </w:rPr>
        <w:t xml:space="preserve"> mají kromě estetické funkce </w:t>
      </w:r>
      <w:r w:rsidR="00033C5F">
        <w:rPr>
          <w:noProof/>
        </w:rPr>
        <w:t>také</w:t>
      </w:r>
      <w:r w:rsidRPr="00AF6D79">
        <w:rPr>
          <w:noProof/>
        </w:rPr>
        <w:t xml:space="preserve"> důležitou úlohu mikroklimatickou, totiž zvlhčování okolního vzduchu a</w:t>
      </w:r>
      <w:r>
        <w:rPr>
          <w:noProof/>
        </w:rPr>
        <w:t> </w:t>
      </w:r>
      <w:r w:rsidRPr="00AF6D79">
        <w:rPr>
          <w:noProof/>
        </w:rPr>
        <w:t xml:space="preserve">zmírňování teplotních extrémů. </w:t>
      </w:r>
      <w:r>
        <w:rPr>
          <w:noProof/>
        </w:rPr>
        <w:t>S</w:t>
      </w:r>
      <w:r w:rsidRPr="00AF6D79">
        <w:rPr>
          <w:noProof/>
        </w:rPr>
        <w:t>ymbolem expozice bude altánek moderního vzhledu s</w:t>
      </w:r>
      <w:r>
        <w:rPr>
          <w:noProof/>
        </w:rPr>
        <w:t> </w:t>
      </w:r>
      <w:r w:rsidRPr="00AF6D79">
        <w:rPr>
          <w:noProof/>
        </w:rPr>
        <w:t>odkazem na japonské tvarosloví. Díky členitému terénu b</w:t>
      </w:r>
      <w:r>
        <w:rPr>
          <w:noProof/>
        </w:rPr>
        <w:t>ylo</w:t>
      </w:r>
      <w:r w:rsidRPr="00AF6D79">
        <w:rPr>
          <w:noProof/>
        </w:rPr>
        <w:t xml:space="preserve"> možno do prostoru umístit i</w:t>
      </w:r>
      <w:r>
        <w:rPr>
          <w:noProof/>
        </w:rPr>
        <w:t> n</w:t>
      </w:r>
      <w:r w:rsidRPr="00AF6D79">
        <w:rPr>
          <w:noProof/>
        </w:rPr>
        <w:t xml:space="preserve">ěkolik vyhlídkových plošin </w:t>
      </w:r>
      <w:r w:rsidRPr="00AF6D79">
        <w:rPr>
          <w:noProof/>
        </w:rPr>
        <w:lastRenderedPageBreak/>
        <w:t>a</w:t>
      </w:r>
      <w:r w:rsidR="00033C5F">
        <w:rPr>
          <w:noProof/>
        </w:rPr>
        <w:t> </w:t>
      </w:r>
      <w:r w:rsidRPr="00AF6D79">
        <w:rPr>
          <w:noProof/>
        </w:rPr>
        <w:t>odpočinkových zákoutí.</w:t>
      </w:r>
      <w:r>
        <w:rPr>
          <w:noProof/>
        </w:rPr>
        <w:t xml:space="preserve"> Stavba nové expozice byla dokončena, v současné době probíhají ještě dílčí výsadby a </w:t>
      </w:r>
      <w:r w:rsidR="00033C5F">
        <w:rPr>
          <w:noProof/>
        </w:rPr>
        <w:t xml:space="preserve">zpřístupnění </w:t>
      </w:r>
      <w:r>
        <w:rPr>
          <w:noProof/>
        </w:rPr>
        <w:t xml:space="preserve">pro návštěvníky </w:t>
      </w:r>
      <w:r w:rsidR="00033C5F">
        <w:rPr>
          <w:noProof/>
        </w:rPr>
        <w:t xml:space="preserve">je plánováno na </w:t>
      </w:r>
      <w:r w:rsidR="003F1293">
        <w:rPr>
          <w:noProof/>
        </w:rPr>
        <w:t>kon</w:t>
      </w:r>
      <w:r w:rsidR="00033C5F">
        <w:rPr>
          <w:noProof/>
        </w:rPr>
        <w:t>ec</w:t>
      </w:r>
      <w:r w:rsidR="003F1293">
        <w:rPr>
          <w:noProof/>
        </w:rPr>
        <w:t xml:space="preserve"> května.</w:t>
      </w:r>
    </w:p>
    <w:p w14:paraId="22B0EA11" w14:textId="77777777" w:rsidR="00181CC8" w:rsidRPr="00181CC8" w:rsidRDefault="00181CC8" w:rsidP="00FC7A03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81CC8">
        <w:rPr>
          <w:b/>
          <w:sz w:val="24"/>
          <w:szCs w:val="24"/>
        </w:rPr>
        <w:t>O projektu Kořeny osobností</w:t>
      </w:r>
    </w:p>
    <w:p w14:paraId="22B0EA12" w14:textId="77777777" w:rsidR="00391C40" w:rsidRDefault="00181CC8" w:rsidP="00FC7A03">
      <w:pPr>
        <w:pStyle w:val="Normlnweb"/>
        <w:spacing w:after="0" w:line="276" w:lineRule="auto"/>
        <w:jc w:val="both"/>
        <w:textAlignment w:val="baseline"/>
      </w:pPr>
      <w:r>
        <w:t>Unikátní p</w:t>
      </w:r>
      <w:r w:rsidRPr="00181CC8">
        <w:t xml:space="preserve">rojekt Kořeny osobností </w:t>
      </w:r>
      <w:r>
        <w:t xml:space="preserve">vznikl </w:t>
      </w:r>
      <w:r w:rsidR="00EF7327">
        <w:t>ve spolupráci Botanické zahrady</w:t>
      </w:r>
      <w:r w:rsidRPr="00181CC8">
        <w:t xml:space="preserve"> hl. m. Prahy</w:t>
      </w:r>
      <w:r>
        <w:t xml:space="preserve"> </w:t>
      </w:r>
      <w:r w:rsidR="00EF7327">
        <w:t xml:space="preserve">s Darinou Miklovičovou </w:t>
      </w:r>
      <w:r>
        <w:t xml:space="preserve">v roce 2009, </w:t>
      </w:r>
      <w:r w:rsidR="00383F5A">
        <w:t xml:space="preserve">a tak </w:t>
      </w:r>
      <w:r w:rsidRPr="00181CC8">
        <w:t xml:space="preserve">již </w:t>
      </w:r>
      <w:r w:rsidR="00BA257D">
        <w:t>patnáctým</w:t>
      </w:r>
      <w:r>
        <w:t xml:space="preserve"> rokem přitahuje </w:t>
      </w:r>
      <w:r w:rsidRPr="00181CC8">
        <w:t xml:space="preserve">pozornost návštěvníků k vzácným rostlinným exemplářům z nejrůznějších koutů světa. Díky jejich vysazování nejvýznamnějšími českými i zahraničními osobnostmi 20. a 21. století se podařilo výrazně zvýšit zájem široké veřejnosti o cenné rostliny, dřeviny a stromy a trojskou botanickou zahradu celkově. Do projektu Kořeny </w:t>
      </w:r>
      <w:r w:rsidR="00FC7A03">
        <w:t>osobností se zapojilo již 1</w:t>
      </w:r>
      <w:r w:rsidR="00BA257D">
        <w:t>20</w:t>
      </w:r>
      <w:r>
        <w:t xml:space="preserve"> významných jmen z řad </w:t>
      </w:r>
      <w:r w:rsidR="0069778F">
        <w:t xml:space="preserve">vědců, státníků, myslitelů, </w:t>
      </w:r>
      <w:r>
        <w:t xml:space="preserve">umělců, sportovců, </w:t>
      </w:r>
      <w:r w:rsidR="0069778F">
        <w:t xml:space="preserve">ale též válečných veteránů </w:t>
      </w:r>
      <w:r>
        <w:t>či představitelů</w:t>
      </w:r>
      <w:r w:rsidRPr="00181CC8">
        <w:t xml:space="preserve"> charit</w:t>
      </w:r>
      <w:r w:rsidR="0069778F">
        <w:t>ativních organizací</w:t>
      </w:r>
      <w:r w:rsidRPr="00181CC8">
        <w:t xml:space="preserve">. Vedle objevování vzácných rostlin si návštěvníci botanické zahrady mohou připomenout velké příběhy jejich patronů, mezi </w:t>
      </w:r>
      <w:r w:rsidR="0069778F">
        <w:t>nimiž</w:t>
      </w:r>
      <w:r w:rsidRPr="00181CC8">
        <w:t xml:space="preserve"> jsou například prezident Václav Have</w:t>
      </w:r>
      <w:r w:rsidR="00021AE6">
        <w:t xml:space="preserve">l, </w:t>
      </w:r>
      <w:r w:rsidR="00CC5EC6">
        <w:t xml:space="preserve">Meda Mládková, </w:t>
      </w:r>
      <w:r w:rsidR="00021AE6">
        <w:t xml:space="preserve">Jeho Svatost 14. dalajlama, </w:t>
      </w:r>
      <w:r w:rsidRPr="00181CC8">
        <w:t xml:space="preserve">sir Nicholas George Winton, světoznámý španělský obuvník českého původu Manolo Blahník, bývalá ministryně zahraničních věcí USA Madeleine Albrightová, držitel Oscara Miloš Forman či jeden z největších Čechů – Jára Cimrman. </w:t>
      </w:r>
    </w:p>
    <w:p w14:paraId="22B0EA13" w14:textId="77777777" w:rsidR="000C40E3" w:rsidRPr="00990F27" w:rsidRDefault="000C40E3" w:rsidP="00FC7A0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>, YouTube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22B0EA14" w14:textId="77777777" w:rsidR="00C23BFC" w:rsidRPr="0016259A" w:rsidRDefault="000C40E3" w:rsidP="0016259A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2B0EA15" w14:textId="77777777" w:rsidR="00C81933" w:rsidRDefault="00C81933" w:rsidP="00EC5F47">
      <w:pPr>
        <w:suppressAutoHyphens w:val="0"/>
        <w:spacing w:after="0" w:line="276" w:lineRule="auto"/>
        <w:jc w:val="both"/>
        <w:rPr>
          <w:b/>
        </w:rPr>
      </w:pPr>
    </w:p>
    <w:p w14:paraId="22B0EA16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22B0EA17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22B0EA18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22B0EA19" w14:textId="77777777" w:rsidR="003B4ABE" w:rsidRPr="00272887" w:rsidRDefault="003B4ABE" w:rsidP="003B4ABE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</w:t>
      </w:r>
      <w:r w:rsidR="0016259A">
        <w:rPr>
          <w:color w:val="111111"/>
          <w:sz w:val="20"/>
        </w:rPr>
        <w:t> </w:t>
      </w:r>
      <w:r>
        <w:rPr>
          <w:color w:val="111111"/>
          <w:sz w:val="20"/>
        </w:rPr>
        <w:t>036</w:t>
      </w:r>
    </w:p>
    <w:p w14:paraId="22B0EA1A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22B0EA1B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22B0EA1C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22B0EA1D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22B0EA1E" w14:textId="0CE9E6A7" w:rsidR="00AA6A70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5B25C7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144F8F92" w14:textId="04423C75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C161949" w14:textId="744A038C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56770E77" w14:textId="7E07D5EC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0DA6B0C7" w14:textId="07E3A47A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4329A214" w14:textId="42DECC72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8560C4D" w14:textId="657A45E2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1ED7EE42" w14:textId="3E6648E0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75067D2F" w14:textId="286E54FE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BBF5025" w14:textId="2EF9EF89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4567349C" w14:textId="408B2225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34A9BC5C" w14:textId="4E084122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DB7A3DF" w14:textId="49139EAC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10BAF7DE" w14:textId="347C5AC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63668E78" w14:textId="47122ED3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1F9B2CFF" w14:textId="059CAAA9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36A82652" w14:textId="77777777" w:rsidR="005B25C7" w:rsidRPr="006347E2" w:rsidRDefault="005B25C7" w:rsidP="005B25C7">
      <w:pPr>
        <w:jc w:val="center"/>
        <w:rPr>
          <w:color w:val="000000"/>
          <w:u w:val="single"/>
          <w:lang w:val="uz-Cyrl-UZ" w:bidi="uz-Cyrl-UZ"/>
        </w:rPr>
      </w:pPr>
      <w:r w:rsidRPr="006347E2">
        <w:rPr>
          <w:b/>
          <w:color w:val="2D720E"/>
          <w:sz w:val="24"/>
          <w:szCs w:val="24"/>
          <w:u w:val="single"/>
          <w:lang w:val="uz-Cyrl-UZ" w:bidi="uz-Cyrl-UZ"/>
        </w:rPr>
        <w:t>Program Botanické zahrady hl. m. Prahy v roce 2024</w:t>
      </w:r>
    </w:p>
    <w:p w14:paraId="6BD2E5F0" w14:textId="77777777" w:rsidR="005B25C7" w:rsidRPr="006347E2" w:rsidRDefault="005B25C7" w:rsidP="003E2B9B">
      <w:pPr>
        <w:spacing w:after="0" w:line="276" w:lineRule="auto"/>
        <w:ind w:left="-10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14CC1357" w14:textId="77777777" w:rsidR="005B25C7" w:rsidRPr="006347E2" w:rsidRDefault="005B25C7" w:rsidP="003E2B9B">
      <w:pPr>
        <w:spacing w:after="0" w:line="276" w:lineRule="auto"/>
        <w:ind w:left="-10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740E9A7D" w14:textId="77777777" w:rsidR="005B25C7" w:rsidRPr="006347E2" w:rsidRDefault="005B25C7" w:rsidP="005B25C7">
      <w:pPr>
        <w:spacing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trvalky rostoucí v lesích, stranou zájmu nezůstanou ani oblíbené trvalky, skalničky či rostliny skrývající nebezpečí. Komentované prohlídky probíhají ve vybrané čtvrtky od března do září vždy od 17.00 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  <w:r w:rsidRPr="006347E2">
        <w:rPr>
          <w:bCs/>
          <w:sz w:val="24"/>
          <w:szCs w:val="24"/>
        </w:rPr>
        <w:tab/>
      </w:r>
    </w:p>
    <w:p w14:paraId="6F499BDA" w14:textId="77777777" w:rsidR="005B25C7" w:rsidRPr="006347E2" w:rsidRDefault="005B25C7" w:rsidP="005B25C7">
      <w:pPr>
        <w:numPr>
          <w:ilvl w:val="0"/>
          <w:numId w:val="12"/>
        </w:numPr>
        <w:spacing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 xml:space="preserve">9. 5. </w:t>
      </w:r>
      <w:r w:rsidRPr="006347E2">
        <w:rPr>
          <w:b/>
          <w:color w:val="000000"/>
          <w:sz w:val="24"/>
          <w:szCs w:val="24"/>
        </w:rPr>
        <w:tab/>
        <w:t>Lesní trvalky</w:t>
      </w:r>
      <w:r w:rsidRPr="006347E2">
        <w:rPr>
          <w:color w:val="000000"/>
          <w:sz w:val="24"/>
          <w:szCs w:val="24"/>
        </w:rPr>
        <w:t xml:space="preserve"> (Iveta Bulánková)</w:t>
      </w:r>
    </w:p>
    <w:p w14:paraId="75ECF081" w14:textId="77777777" w:rsidR="005B25C7" w:rsidRPr="006347E2" w:rsidRDefault="005B25C7" w:rsidP="005B25C7">
      <w:pPr>
        <w:numPr>
          <w:ilvl w:val="0"/>
          <w:numId w:val="12"/>
        </w:numPr>
        <w:spacing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23. 5. Skalničky a trvalky Ornamentální zahrady</w:t>
      </w:r>
      <w:r w:rsidRPr="006347E2">
        <w:rPr>
          <w:color w:val="000000"/>
          <w:sz w:val="24"/>
          <w:szCs w:val="24"/>
        </w:rPr>
        <w:t xml:space="preserve"> (Petr Hanzelka)</w:t>
      </w:r>
      <w:r w:rsidRPr="006347E2">
        <w:rPr>
          <w:color w:val="000000"/>
          <w:sz w:val="24"/>
          <w:szCs w:val="24"/>
        </w:rPr>
        <w:tab/>
      </w:r>
    </w:p>
    <w:p w14:paraId="1DD37DE0" w14:textId="77777777" w:rsidR="005B25C7" w:rsidRPr="006347E2" w:rsidRDefault="005B25C7" w:rsidP="005B25C7">
      <w:pPr>
        <w:numPr>
          <w:ilvl w:val="0"/>
          <w:numId w:val="12"/>
        </w:numPr>
        <w:spacing w:line="276" w:lineRule="auto"/>
        <w:ind w:left="284" w:hanging="294"/>
        <w:contextualSpacing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6. 6.</w:t>
      </w:r>
      <w:r w:rsidRPr="006347E2">
        <w:rPr>
          <w:b/>
          <w:color w:val="000000"/>
          <w:sz w:val="24"/>
          <w:szCs w:val="24"/>
        </w:rPr>
        <w:tab/>
      </w:r>
      <w:r w:rsidRPr="006347E2">
        <w:rPr>
          <w:b/>
          <w:sz w:val="24"/>
          <w:szCs w:val="24"/>
          <w:lang w:eastAsia="cs-CZ"/>
        </w:rPr>
        <w:t xml:space="preserve">Zrádné pokojovky a další jedovaté rostliny ve skleníku Fata Morgana </w:t>
      </w:r>
      <w:r w:rsidRPr="006347E2">
        <w:rPr>
          <w:color w:val="000000"/>
          <w:sz w:val="24"/>
          <w:szCs w:val="24"/>
        </w:rPr>
        <w:t>(Klára Lorencová)</w:t>
      </w:r>
    </w:p>
    <w:p w14:paraId="5590BB56" w14:textId="77777777" w:rsidR="005B25C7" w:rsidRPr="006347E2" w:rsidRDefault="005B25C7" w:rsidP="003E2B9B">
      <w:pPr>
        <w:spacing w:after="0" w:line="276" w:lineRule="auto"/>
        <w:ind w:left="-10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br/>
        <w:t>19. 4. – 2. 6.</w:t>
      </w:r>
    </w:p>
    <w:p w14:paraId="2C6FBE97" w14:textId="77777777" w:rsidR="005B25C7" w:rsidRPr="006347E2" w:rsidRDefault="005B25C7" w:rsidP="003E2B9B">
      <w:pPr>
        <w:spacing w:after="0" w:line="276" w:lineRule="auto"/>
        <w:ind w:left="-10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Motýli: Dobrodružná cesta</w:t>
      </w:r>
    </w:p>
    <w:p w14:paraId="55EF735B" w14:textId="77777777" w:rsidR="005B25C7" w:rsidRPr="006347E2" w:rsidRDefault="005B25C7" w:rsidP="003E2B9B">
      <w:pPr>
        <w:spacing w:after="0" w:line="276" w:lineRule="auto"/>
        <w:ind w:left="-10"/>
        <w:jc w:val="both"/>
        <w:rPr>
          <w:color w:val="000000"/>
          <w:sz w:val="24"/>
          <w:szCs w:val="24"/>
        </w:rPr>
      </w:pPr>
      <w:r w:rsidRPr="003E2B9B">
        <w:rPr>
          <w:color w:val="000000"/>
          <w:sz w:val="24"/>
          <w:szCs w:val="24"/>
        </w:rPr>
        <w:t>Letošní ročník oblíbené výstavy je</w:t>
      </w:r>
      <w:r w:rsidRPr="006347E2">
        <w:rPr>
          <w:color w:val="000000"/>
          <w:sz w:val="24"/>
          <w:szCs w:val="24"/>
        </w:rPr>
        <w:t xml:space="preserve"> zaměřený na migraci. Do Prahy jako každoročně </w:t>
      </w:r>
      <w:r>
        <w:rPr>
          <w:color w:val="000000"/>
          <w:sz w:val="24"/>
          <w:szCs w:val="24"/>
        </w:rPr>
        <w:t xml:space="preserve">postupně </w:t>
      </w:r>
      <w:r w:rsidRPr="006347E2">
        <w:rPr>
          <w:color w:val="000000"/>
          <w:sz w:val="24"/>
          <w:szCs w:val="24"/>
        </w:rPr>
        <w:t xml:space="preserve">doputuje </w:t>
      </w:r>
      <w:r>
        <w:rPr>
          <w:color w:val="000000"/>
          <w:sz w:val="24"/>
          <w:szCs w:val="24"/>
        </w:rPr>
        <w:t xml:space="preserve">až </w:t>
      </w:r>
      <w:r w:rsidRPr="006347E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5</w:t>
      </w:r>
      <w:r w:rsidRPr="006347E2">
        <w:rPr>
          <w:color w:val="000000"/>
          <w:sz w:val="24"/>
          <w:szCs w:val="24"/>
        </w:rPr>
        <w:t xml:space="preserve">00 kukel z motýlí farmy ve Stratfordu nad Avonou. Z nich se ve skleníku Fata Morgana líhnou krasavci několika desítek druhů. Součástí přehlídky motýlů ve skleníku </w:t>
      </w:r>
      <w:r>
        <w:rPr>
          <w:color w:val="000000"/>
          <w:sz w:val="24"/>
          <w:szCs w:val="24"/>
        </w:rPr>
        <w:t>j</w:t>
      </w:r>
      <w:r w:rsidRPr="006347E2">
        <w:rPr>
          <w:color w:val="000000"/>
          <w:sz w:val="24"/>
          <w:szCs w:val="24"/>
        </w:rPr>
        <w:t>e i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panelová výstava k Roku motýlů 2024, věnovaná jejich ochraně, a také expozice dávno vyhynulých druhů tropických motýlů Ztracená krása, která </w:t>
      </w:r>
      <w:r>
        <w:rPr>
          <w:color w:val="000000"/>
          <w:sz w:val="24"/>
          <w:szCs w:val="24"/>
        </w:rPr>
        <w:t>j</w:t>
      </w:r>
      <w:r w:rsidRPr="006347E2">
        <w:rPr>
          <w:color w:val="000000"/>
          <w:sz w:val="24"/>
          <w:szCs w:val="24"/>
        </w:rPr>
        <w:t>e umístěna do malého výstavního sálu v Ornamentální zahradě.</w:t>
      </w:r>
    </w:p>
    <w:p w14:paraId="6A0D984A" w14:textId="77777777" w:rsidR="003E2B9B" w:rsidRDefault="003E2B9B" w:rsidP="005B2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14:paraId="256071EB" w14:textId="00B63B4D" w:rsidR="005B25C7" w:rsidRPr="006347E2" w:rsidRDefault="005B25C7" w:rsidP="003E2B9B">
      <w:pPr>
        <w:spacing w:after="0" w:line="276" w:lineRule="auto"/>
        <w:ind w:left="-10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7. 6. – 7. 7.</w:t>
      </w:r>
    </w:p>
    <w:p w14:paraId="7FFF0E19" w14:textId="77777777" w:rsidR="005B25C7" w:rsidRPr="006347E2" w:rsidRDefault="005B25C7" w:rsidP="003E2B9B">
      <w:pPr>
        <w:spacing w:after="0" w:line="276" w:lineRule="auto"/>
        <w:ind w:left="-10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Sukulenty v interiéru – výstava sukulentů</w:t>
      </w:r>
    </w:p>
    <w:p w14:paraId="76CCCB17" w14:textId="77777777" w:rsidR="005B25C7" w:rsidRPr="006347E2" w:rsidRDefault="005B25C7" w:rsidP="005B25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p w14:paraId="664BC413" w14:textId="77777777" w:rsidR="005B25C7" w:rsidRPr="00D25EC3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sectPr w:rsidR="005B25C7" w:rsidRPr="00D25EC3" w:rsidSect="005B25C7">
      <w:headerReference w:type="default" r:id="rId13"/>
      <w:footerReference w:type="default" r:id="rId14"/>
      <w:pgSz w:w="11906" w:h="16838"/>
      <w:pgMar w:top="1985" w:right="1361" w:bottom="1418" w:left="1361" w:header="426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EA23" w14:textId="77777777" w:rsidR="00A05C58" w:rsidRDefault="00A05C58">
      <w:pPr>
        <w:spacing w:after="0" w:line="240" w:lineRule="auto"/>
      </w:pPr>
      <w:r>
        <w:separator/>
      </w:r>
    </w:p>
  </w:endnote>
  <w:endnote w:type="continuationSeparator" w:id="0">
    <w:p w14:paraId="22B0EA24" w14:textId="77777777" w:rsidR="00A05C58" w:rsidRDefault="00A0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EA27" w14:textId="77777777" w:rsidR="00BA257D" w:rsidRDefault="00BA257D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BA257D" w14:paraId="22B0EA2C" w14:textId="77777777" w:rsidTr="003A04AC">
      <w:tc>
        <w:tcPr>
          <w:tcW w:w="8046" w:type="dxa"/>
          <w:vAlign w:val="bottom"/>
        </w:tcPr>
        <w:p w14:paraId="22B0EA28" w14:textId="77777777" w:rsidR="00BA257D" w:rsidRPr="007F34A2" w:rsidRDefault="00BA257D" w:rsidP="003A04AC">
          <w:pPr>
            <w:pStyle w:val="Zpat"/>
          </w:pPr>
          <w:r w:rsidRPr="007F34A2">
            <w:t>Botanická zahrada Praha</w:t>
          </w:r>
        </w:p>
        <w:p w14:paraId="22B0EA29" w14:textId="77777777" w:rsidR="00BA257D" w:rsidRPr="007F34A2" w:rsidRDefault="00BA257D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22B0EA2A" w14:textId="77777777" w:rsidR="00BA257D" w:rsidRPr="007F34A2" w:rsidRDefault="003E2B9B" w:rsidP="003A04AC">
          <w:pPr>
            <w:pStyle w:val="Zpat"/>
          </w:pPr>
          <w:hyperlink r:id="rId1" w:history="1">
            <w:r w:rsidR="00BA257D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22B0EA2B" w14:textId="36FE3355" w:rsidR="00BA257D" w:rsidRPr="007F34A2" w:rsidRDefault="008B5A35" w:rsidP="003A04AC">
          <w:pPr>
            <w:pStyle w:val="Zpat"/>
            <w:jc w:val="right"/>
          </w:pPr>
          <w:r>
            <w:fldChar w:fldCharType="begin"/>
          </w:r>
          <w:r w:rsidR="00BA257D">
            <w:instrText>PAGE   \* MERGEFORMAT</w:instrText>
          </w:r>
          <w:r>
            <w:fldChar w:fldCharType="separate"/>
          </w:r>
          <w:r w:rsidR="00033C5F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BA257D" w:rsidRPr="007F34A2">
            <w:t>/</w:t>
          </w:r>
          <w:fldSimple w:instr=" SECTIONPAGES  \* Arabic  \* MERGEFORMAT ">
            <w:r w:rsidR="003E2B9B">
              <w:rPr>
                <w:noProof/>
              </w:rPr>
              <w:t>4</w:t>
            </w:r>
          </w:fldSimple>
        </w:p>
      </w:tc>
    </w:tr>
  </w:tbl>
  <w:p w14:paraId="22B0EA2D" w14:textId="77777777" w:rsidR="00BA257D" w:rsidRDefault="00BA25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0EA21" w14:textId="77777777" w:rsidR="00A05C58" w:rsidRDefault="00A05C58">
      <w:pPr>
        <w:spacing w:after="0" w:line="240" w:lineRule="auto"/>
      </w:pPr>
      <w:r>
        <w:separator/>
      </w:r>
    </w:p>
  </w:footnote>
  <w:footnote w:type="continuationSeparator" w:id="0">
    <w:p w14:paraId="22B0EA22" w14:textId="77777777" w:rsidR="00A05C58" w:rsidRDefault="00A0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EA25" w14:textId="77777777" w:rsidR="00BA257D" w:rsidRDefault="00BA257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33985" distR="114935" simplePos="0" relativeHeight="251662336" behindDoc="1" locked="0" layoutInCell="1" allowOverlap="1" wp14:anchorId="22B0EA2E" wp14:editId="22B0EA2F">
          <wp:simplePos x="0" y="0"/>
          <wp:positionH relativeFrom="column">
            <wp:posOffset>868680</wp:posOffset>
          </wp:positionH>
          <wp:positionV relativeFrom="paragraph">
            <wp:posOffset>-113665</wp:posOffset>
          </wp:positionV>
          <wp:extent cx="2084070" cy="975360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33985" distR="119380" simplePos="0" relativeHeight="251664384" behindDoc="1" locked="0" layoutInCell="1" allowOverlap="1" wp14:anchorId="22B0EA30" wp14:editId="22B0EA31">
          <wp:simplePos x="0" y="0"/>
          <wp:positionH relativeFrom="column">
            <wp:posOffset>3059430</wp:posOffset>
          </wp:positionH>
          <wp:positionV relativeFrom="paragraph">
            <wp:posOffset>8255</wp:posOffset>
          </wp:positionV>
          <wp:extent cx="680400" cy="680400"/>
          <wp:effectExtent l="0" t="0" r="5715" b="5715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22B0EA32" wp14:editId="22B0EA33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22B0EA26" w14:textId="77777777" w:rsidR="00BA257D" w:rsidRDefault="00BA257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cs-CZ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1AE6"/>
    <w:rsid w:val="0002516E"/>
    <w:rsid w:val="00026381"/>
    <w:rsid w:val="000268AE"/>
    <w:rsid w:val="00026E32"/>
    <w:rsid w:val="000315F0"/>
    <w:rsid w:val="00032925"/>
    <w:rsid w:val="00033C5F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282"/>
    <w:rsid w:val="00042E64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0A8D"/>
    <w:rsid w:val="000C10AC"/>
    <w:rsid w:val="000C1636"/>
    <w:rsid w:val="000C2C9B"/>
    <w:rsid w:val="000C3263"/>
    <w:rsid w:val="000C40E3"/>
    <w:rsid w:val="000C4BBC"/>
    <w:rsid w:val="000C4DD4"/>
    <w:rsid w:val="000C50CB"/>
    <w:rsid w:val="000C53BB"/>
    <w:rsid w:val="000C544C"/>
    <w:rsid w:val="000C704B"/>
    <w:rsid w:val="000C77A5"/>
    <w:rsid w:val="000D1892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B77"/>
    <w:rsid w:val="000F6C63"/>
    <w:rsid w:val="000F729F"/>
    <w:rsid w:val="001018E7"/>
    <w:rsid w:val="0010456B"/>
    <w:rsid w:val="001068A5"/>
    <w:rsid w:val="00107533"/>
    <w:rsid w:val="00107AF5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8A0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4356"/>
    <w:rsid w:val="00135631"/>
    <w:rsid w:val="00136500"/>
    <w:rsid w:val="00136D56"/>
    <w:rsid w:val="00137B15"/>
    <w:rsid w:val="0014023B"/>
    <w:rsid w:val="00140A42"/>
    <w:rsid w:val="00141308"/>
    <w:rsid w:val="0014238F"/>
    <w:rsid w:val="00142B3B"/>
    <w:rsid w:val="00143129"/>
    <w:rsid w:val="00143DEC"/>
    <w:rsid w:val="00144160"/>
    <w:rsid w:val="00145139"/>
    <w:rsid w:val="00145639"/>
    <w:rsid w:val="00150DCD"/>
    <w:rsid w:val="001521C6"/>
    <w:rsid w:val="00153E63"/>
    <w:rsid w:val="00155485"/>
    <w:rsid w:val="00155B0E"/>
    <w:rsid w:val="00155BD9"/>
    <w:rsid w:val="001568E5"/>
    <w:rsid w:val="00157CCA"/>
    <w:rsid w:val="001606EC"/>
    <w:rsid w:val="001611EE"/>
    <w:rsid w:val="001614F1"/>
    <w:rsid w:val="0016259A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1CC8"/>
    <w:rsid w:val="00182A16"/>
    <w:rsid w:val="00182A1D"/>
    <w:rsid w:val="0018472E"/>
    <w:rsid w:val="00185456"/>
    <w:rsid w:val="00190841"/>
    <w:rsid w:val="0019178F"/>
    <w:rsid w:val="001918B6"/>
    <w:rsid w:val="001932BC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728B"/>
    <w:rsid w:val="001A09F6"/>
    <w:rsid w:val="001A232C"/>
    <w:rsid w:val="001A2895"/>
    <w:rsid w:val="001A2A75"/>
    <w:rsid w:val="001A371E"/>
    <w:rsid w:val="001A4F4A"/>
    <w:rsid w:val="001A6169"/>
    <w:rsid w:val="001A76A9"/>
    <w:rsid w:val="001B08EF"/>
    <w:rsid w:val="001B18B7"/>
    <w:rsid w:val="001B2148"/>
    <w:rsid w:val="001B2EA5"/>
    <w:rsid w:val="001B4273"/>
    <w:rsid w:val="001B5E32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E7FA1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2F04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45BC1"/>
    <w:rsid w:val="00246305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500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703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B7AF8"/>
    <w:rsid w:val="002C01CE"/>
    <w:rsid w:val="002C3BD8"/>
    <w:rsid w:val="002C3D61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46D7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58C2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5A96"/>
    <w:rsid w:val="00316381"/>
    <w:rsid w:val="003173E1"/>
    <w:rsid w:val="0032102E"/>
    <w:rsid w:val="00322516"/>
    <w:rsid w:val="00322A9C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76A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C37"/>
    <w:rsid w:val="003516A6"/>
    <w:rsid w:val="003527D4"/>
    <w:rsid w:val="00353083"/>
    <w:rsid w:val="0035353F"/>
    <w:rsid w:val="00353E7A"/>
    <w:rsid w:val="00354CFC"/>
    <w:rsid w:val="00355391"/>
    <w:rsid w:val="00357F43"/>
    <w:rsid w:val="00361658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3F5A"/>
    <w:rsid w:val="0038511D"/>
    <w:rsid w:val="003853A1"/>
    <w:rsid w:val="0039124F"/>
    <w:rsid w:val="00391C40"/>
    <w:rsid w:val="00392ECB"/>
    <w:rsid w:val="00396083"/>
    <w:rsid w:val="00396095"/>
    <w:rsid w:val="00397DB4"/>
    <w:rsid w:val="003A0348"/>
    <w:rsid w:val="003A04AC"/>
    <w:rsid w:val="003A20F9"/>
    <w:rsid w:val="003A4B03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C64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2B9B"/>
    <w:rsid w:val="003E4BEB"/>
    <w:rsid w:val="003E5806"/>
    <w:rsid w:val="003E6ACF"/>
    <w:rsid w:val="003E7E0C"/>
    <w:rsid w:val="003F0232"/>
    <w:rsid w:val="003F02ED"/>
    <w:rsid w:val="003F0D86"/>
    <w:rsid w:val="003F1293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147"/>
    <w:rsid w:val="0044549E"/>
    <w:rsid w:val="0044576C"/>
    <w:rsid w:val="00445957"/>
    <w:rsid w:val="0044741B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6DE"/>
    <w:rsid w:val="00475EB9"/>
    <w:rsid w:val="00476B71"/>
    <w:rsid w:val="00477B32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5453"/>
    <w:rsid w:val="004864DE"/>
    <w:rsid w:val="00486614"/>
    <w:rsid w:val="00487CE0"/>
    <w:rsid w:val="004906B9"/>
    <w:rsid w:val="00490E2C"/>
    <w:rsid w:val="004926A1"/>
    <w:rsid w:val="00492A46"/>
    <w:rsid w:val="00492DCF"/>
    <w:rsid w:val="0049436E"/>
    <w:rsid w:val="00495AB4"/>
    <w:rsid w:val="004970A4"/>
    <w:rsid w:val="004A0113"/>
    <w:rsid w:val="004A1449"/>
    <w:rsid w:val="004A3DA9"/>
    <w:rsid w:val="004A50FE"/>
    <w:rsid w:val="004A57F1"/>
    <w:rsid w:val="004A6AD8"/>
    <w:rsid w:val="004A73A3"/>
    <w:rsid w:val="004A76C3"/>
    <w:rsid w:val="004B1EBB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3BC8"/>
    <w:rsid w:val="004C4CB1"/>
    <w:rsid w:val="004C5275"/>
    <w:rsid w:val="004C53D5"/>
    <w:rsid w:val="004C583E"/>
    <w:rsid w:val="004C6463"/>
    <w:rsid w:val="004C6DB0"/>
    <w:rsid w:val="004C755A"/>
    <w:rsid w:val="004C773B"/>
    <w:rsid w:val="004C7820"/>
    <w:rsid w:val="004C7BA9"/>
    <w:rsid w:val="004D02FA"/>
    <w:rsid w:val="004D0716"/>
    <w:rsid w:val="004D1EE0"/>
    <w:rsid w:val="004D2474"/>
    <w:rsid w:val="004D24D6"/>
    <w:rsid w:val="004D25F7"/>
    <w:rsid w:val="004D360C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32D2"/>
    <w:rsid w:val="004E4323"/>
    <w:rsid w:val="004E43F6"/>
    <w:rsid w:val="004E4A00"/>
    <w:rsid w:val="004E544F"/>
    <w:rsid w:val="004E6574"/>
    <w:rsid w:val="004E6D8F"/>
    <w:rsid w:val="004E7095"/>
    <w:rsid w:val="004E7774"/>
    <w:rsid w:val="004F04FA"/>
    <w:rsid w:val="004F0640"/>
    <w:rsid w:val="004F258F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22D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BE0"/>
    <w:rsid w:val="00534D54"/>
    <w:rsid w:val="005356E8"/>
    <w:rsid w:val="00540269"/>
    <w:rsid w:val="0054413A"/>
    <w:rsid w:val="00547D7B"/>
    <w:rsid w:val="005501CD"/>
    <w:rsid w:val="0055034D"/>
    <w:rsid w:val="005503AE"/>
    <w:rsid w:val="00550AAC"/>
    <w:rsid w:val="005519BA"/>
    <w:rsid w:val="005530AE"/>
    <w:rsid w:val="00553276"/>
    <w:rsid w:val="005547F3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0D6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D1E"/>
    <w:rsid w:val="00590E8C"/>
    <w:rsid w:val="00591890"/>
    <w:rsid w:val="00591F48"/>
    <w:rsid w:val="005944DE"/>
    <w:rsid w:val="005979FB"/>
    <w:rsid w:val="005A01AB"/>
    <w:rsid w:val="005A15C5"/>
    <w:rsid w:val="005A2097"/>
    <w:rsid w:val="005A272F"/>
    <w:rsid w:val="005A2A4B"/>
    <w:rsid w:val="005A2BF9"/>
    <w:rsid w:val="005A2C4A"/>
    <w:rsid w:val="005A2E20"/>
    <w:rsid w:val="005A3148"/>
    <w:rsid w:val="005A3929"/>
    <w:rsid w:val="005A4299"/>
    <w:rsid w:val="005A5A28"/>
    <w:rsid w:val="005B01F7"/>
    <w:rsid w:val="005B0BF8"/>
    <w:rsid w:val="005B1BAB"/>
    <w:rsid w:val="005B25C7"/>
    <w:rsid w:val="005B30C4"/>
    <w:rsid w:val="005B3449"/>
    <w:rsid w:val="005B4E3D"/>
    <w:rsid w:val="005B556B"/>
    <w:rsid w:val="005B6265"/>
    <w:rsid w:val="005B68BD"/>
    <w:rsid w:val="005C02FA"/>
    <w:rsid w:val="005C088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34F9"/>
    <w:rsid w:val="00626E0E"/>
    <w:rsid w:val="006279C3"/>
    <w:rsid w:val="00630C08"/>
    <w:rsid w:val="0063117F"/>
    <w:rsid w:val="00631C10"/>
    <w:rsid w:val="00631CE4"/>
    <w:rsid w:val="006321F3"/>
    <w:rsid w:val="006324F2"/>
    <w:rsid w:val="006329F0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084C"/>
    <w:rsid w:val="006512BD"/>
    <w:rsid w:val="0065241B"/>
    <w:rsid w:val="00653364"/>
    <w:rsid w:val="006537AF"/>
    <w:rsid w:val="006537D7"/>
    <w:rsid w:val="006539B8"/>
    <w:rsid w:val="00654E9B"/>
    <w:rsid w:val="00656C11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0C92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04E4"/>
    <w:rsid w:val="00692584"/>
    <w:rsid w:val="00692B24"/>
    <w:rsid w:val="00693279"/>
    <w:rsid w:val="00694D67"/>
    <w:rsid w:val="006958F5"/>
    <w:rsid w:val="00696A3B"/>
    <w:rsid w:val="0069778F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239"/>
    <w:rsid w:val="006D0842"/>
    <w:rsid w:val="006D0E24"/>
    <w:rsid w:val="006D1974"/>
    <w:rsid w:val="006D2C5A"/>
    <w:rsid w:val="006D2DE2"/>
    <w:rsid w:val="006D3B31"/>
    <w:rsid w:val="006D47F7"/>
    <w:rsid w:val="006D4944"/>
    <w:rsid w:val="006D5EFC"/>
    <w:rsid w:val="006D674F"/>
    <w:rsid w:val="006D7DDC"/>
    <w:rsid w:val="006E0D6B"/>
    <w:rsid w:val="006E1463"/>
    <w:rsid w:val="006E16CE"/>
    <w:rsid w:val="006E1FF4"/>
    <w:rsid w:val="006E25A1"/>
    <w:rsid w:val="006E2790"/>
    <w:rsid w:val="006E286D"/>
    <w:rsid w:val="006E2E62"/>
    <w:rsid w:val="006E6C69"/>
    <w:rsid w:val="006E7004"/>
    <w:rsid w:val="006E70E3"/>
    <w:rsid w:val="006E7D05"/>
    <w:rsid w:val="006F0C9E"/>
    <w:rsid w:val="006F120E"/>
    <w:rsid w:val="006F2B72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065"/>
    <w:rsid w:val="007064BE"/>
    <w:rsid w:val="00706AA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4912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4E77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801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1FE0"/>
    <w:rsid w:val="00783819"/>
    <w:rsid w:val="00784CE4"/>
    <w:rsid w:val="00785107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F32"/>
    <w:rsid w:val="007B22AF"/>
    <w:rsid w:val="007B3901"/>
    <w:rsid w:val="007B4C93"/>
    <w:rsid w:val="007B4FE0"/>
    <w:rsid w:val="007B537E"/>
    <w:rsid w:val="007B70BE"/>
    <w:rsid w:val="007B781A"/>
    <w:rsid w:val="007B796A"/>
    <w:rsid w:val="007C2647"/>
    <w:rsid w:val="007C354B"/>
    <w:rsid w:val="007C5672"/>
    <w:rsid w:val="007C637B"/>
    <w:rsid w:val="007C7082"/>
    <w:rsid w:val="007D040B"/>
    <w:rsid w:val="007D120D"/>
    <w:rsid w:val="007D14B1"/>
    <w:rsid w:val="007D2902"/>
    <w:rsid w:val="007D2F2E"/>
    <w:rsid w:val="007D4666"/>
    <w:rsid w:val="007D5347"/>
    <w:rsid w:val="007D63FB"/>
    <w:rsid w:val="007D6652"/>
    <w:rsid w:val="007D66B4"/>
    <w:rsid w:val="007D6749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0D10"/>
    <w:rsid w:val="00813AAC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212E"/>
    <w:rsid w:val="00853CD1"/>
    <w:rsid w:val="00853E03"/>
    <w:rsid w:val="00855B42"/>
    <w:rsid w:val="00857194"/>
    <w:rsid w:val="008609F1"/>
    <w:rsid w:val="00861D7B"/>
    <w:rsid w:val="00862FE4"/>
    <w:rsid w:val="00866870"/>
    <w:rsid w:val="008668F0"/>
    <w:rsid w:val="00871011"/>
    <w:rsid w:val="00871EC8"/>
    <w:rsid w:val="00872F41"/>
    <w:rsid w:val="00874124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4B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0DD"/>
    <w:rsid w:val="008B114D"/>
    <w:rsid w:val="008B2E38"/>
    <w:rsid w:val="008B3D5D"/>
    <w:rsid w:val="008B4A93"/>
    <w:rsid w:val="008B4EC8"/>
    <w:rsid w:val="008B539A"/>
    <w:rsid w:val="008B5A35"/>
    <w:rsid w:val="008B6B70"/>
    <w:rsid w:val="008B6E51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07AF2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279F4"/>
    <w:rsid w:val="00930817"/>
    <w:rsid w:val="0093111F"/>
    <w:rsid w:val="009314B4"/>
    <w:rsid w:val="00933677"/>
    <w:rsid w:val="00934993"/>
    <w:rsid w:val="00935189"/>
    <w:rsid w:val="009352C4"/>
    <w:rsid w:val="0093698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1A3F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873BA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B7CF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0E83"/>
    <w:rsid w:val="009E155D"/>
    <w:rsid w:val="009E2618"/>
    <w:rsid w:val="009E3541"/>
    <w:rsid w:val="009E4F20"/>
    <w:rsid w:val="009E73EC"/>
    <w:rsid w:val="009E7A29"/>
    <w:rsid w:val="009F0130"/>
    <w:rsid w:val="009F05A5"/>
    <w:rsid w:val="009F0691"/>
    <w:rsid w:val="009F0AC5"/>
    <w:rsid w:val="009F0FC9"/>
    <w:rsid w:val="009F216D"/>
    <w:rsid w:val="009F22B5"/>
    <w:rsid w:val="009F37E3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05C58"/>
    <w:rsid w:val="00A10491"/>
    <w:rsid w:val="00A10CAE"/>
    <w:rsid w:val="00A11460"/>
    <w:rsid w:val="00A11975"/>
    <w:rsid w:val="00A13A85"/>
    <w:rsid w:val="00A14152"/>
    <w:rsid w:val="00A142BC"/>
    <w:rsid w:val="00A155A2"/>
    <w:rsid w:val="00A161EA"/>
    <w:rsid w:val="00A166C0"/>
    <w:rsid w:val="00A20A97"/>
    <w:rsid w:val="00A22D31"/>
    <w:rsid w:val="00A22DB1"/>
    <w:rsid w:val="00A23C49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5D5A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4B7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04"/>
    <w:rsid w:val="00A967B0"/>
    <w:rsid w:val="00A976D5"/>
    <w:rsid w:val="00A97EC7"/>
    <w:rsid w:val="00AA1F24"/>
    <w:rsid w:val="00AA269D"/>
    <w:rsid w:val="00AA279C"/>
    <w:rsid w:val="00AA2946"/>
    <w:rsid w:val="00AA2D54"/>
    <w:rsid w:val="00AA3D57"/>
    <w:rsid w:val="00AA3F29"/>
    <w:rsid w:val="00AA4032"/>
    <w:rsid w:val="00AA4324"/>
    <w:rsid w:val="00AA4C5C"/>
    <w:rsid w:val="00AA4F0E"/>
    <w:rsid w:val="00AA5429"/>
    <w:rsid w:val="00AA5C61"/>
    <w:rsid w:val="00AA5F86"/>
    <w:rsid w:val="00AA6A70"/>
    <w:rsid w:val="00AA725E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22DA"/>
    <w:rsid w:val="00AF4037"/>
    <w:rsid w:val="00AF43A4"/>
    <w:rsid w:val="00AF66A6"/>
    <w:rsid w:val="00AF6A3A"/>
    <w:rsid w:val="00B0131E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605E"/>
    <w:rsid w:val="00B37537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0539"/>
    <w:rsid w:val="00B61469"/>
    <w:rsid w:val="00B61570"/>
    <w:rsid w:val="00B61C28"/>
    <w:rsid w:val="00B64167"/>
    <w:rsid w:val="00B661E9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1A70"/>
    <w:rsid w:val="00B9266D"/>
    <w:rsid w:val="00B93FB6"/>
    <w:rsid w:val="00B952FB"/>
    <w:rsid w:val="00B956A5"/>
    <w:rsid w:val="00B97DA5"/>
    <w:rsid w:val="00BA03EB"/>
    <w:rsid w:val="00BA257D"/>
    <w:rsid w:val="00BA37BE"/>
    <w:rsid w:val="00BA3DAE"/>
    <w:rsid w:val="00BA3ECF"/>
    <w:rsid w:val="00BA441C"/>
    <w:rsid w:val="00BA60B3"/>
    <w:rsid w:val="00BA74D2"/>
    <w:rsid w:val="00BB277B"/>
    <w:rsid w:val="00BB28B3"/>
    <w:rsid w:val="00BB2A0E"/>
    <w:rsid w:val="00BB2A66"/>
    <w:rsid w:val="00BB2B90"/>
    <w:rsid w:val="00BB3BFD"/>
    <w:rsid w:val="00BB42D7"/>
    <w:rsid w:val="00BB49F0"/>
    <w:rsid w:val="00BB55D1"/>
    <w:rsid w:val="00BB5629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2666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0679"/>
    <w:rsid w:val="00C1252A"/>
    <w:rsid w:val="00C1280B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1A6F"/>
    <w:rsid w:val="00C32400"/>
    <w:rsid w:val="00C3599C"/>
    <w:rsid w:val="00C35D2B"/>
    <w:rsid w:val="00C36116"/>
    <w:rsid w:val="00C378F4"/>
    <w:rsid w:val="00C417A5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775A8"/>
    <w:rsid w:val="00C80214"/>
    <w:rsid w:val="00C802EE"/>
    <w:rsid w:val="00C804A5"/>
    <w:rsid w:val="00C81933"/>
    <w:rsid w:val="00C82B40"/>
    <w:rsid w:val="00C82F0E"/>
    <w:rsid w:val="00C83592"/>
    <w:rsid w:val="00C83638"/>
    <w:rsid w:val="00C838DA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4CF6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A8F"/>
    <w:rsid w:val="00CC3DE7"/>
    <w:rsid w:val="00CC3E96"/>
    <w:rsid w:val="00CC4881"/>
    <w:rsid w:val="00CC5EC6"/>
    <w:rsid w:val="00CC65C0"/>
    <w:rsid w:val="00CC66FF"/>
    <w:rsid w:val="00CD0F7E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973"/>
    <w:rsid w:val="00D02C32"/>
    <w:rsid w:val="00D03448"/>
    <w:rsid w:val="00D037AD"/>
    <w:rsid w:val="00D03969"/>
    <w:rsid w:val="00D04307"/>
    <w:rsid w:val="00D049DC"/>
    <w:rsid w:val="00D05C62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286"/>
    <w:rsid w:val="00D174CB"/>
    <w:rsid w:val="00D201D0"/>
    <w:rsid w:val="00D211E3"/>
    <w:rsid w:val="00D227C3"/>
    <w:rsid w:val="00D22DA9"/>
    <w:rsid w:val="00D2465A"/>
    <w:rsid w:val="00D25E6F"/>
    <w:rsid w:val="00D25EC3"/>
    <w:rsid w:val="00D26581"/>
    <w:rsid w:val="00D3055B"/>
    <w:rsid w:val="00D30581"/>
    <w:rsid w:val="00D30A7E"/>
    <w:rsid w:val="00D314D5"/>
    <w:rsid w:val="00D3192F"/>
    <w:rsid w:val="00D32E18"/>
    <w:rsid w:val="00D32F59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173B"/>
    <w:rsid w:val="00D62103"/>
    <w:rsid w:val="00D62356"/>
    <w:rsid w:val="00D63A81"/>
    <w:rsid w:val="00D64851"/>
    <w:rsid w:val="00D64F58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5D92"/>
    <w:rsid w:val="00DD6441"/>
    <w:rsid w:val="00DD6E72"/>
    <w:rsid w:val="00DD7144"/>
    <w:rsid w:val="00DD7C0C"/>
    <w:rsid w:val="00DD7EB4"/>
    <w:rsid w:val="00DE0F9F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57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6EF"/>
    <w:rsid w:val="00E05941"/>
    <w:rsid w:val="00E06BE6"/>
    <w:rsid w:val="00E07F59"/>
    <w:rsid w:val="00E10B04"/>
    <w:rsid w:val="00E10B5A"/>
    <w:rsid w:val="00E1139B"/>
    <w:rsid w:val="00E12AC9"/>
    <w:rsid w:val="00E15FBB"/>
    <w:rsid w:val="00E16D5F"/>
    <w:rsid w:val="00E17446"/>
    <w:rsid w:val="00E1750F"/>
    <w:rsid w:val="00E17704"/>
    <w:rsid w:val="00E2180A"/>
    <w:rsid w:val="00E22DC7"/>
    <w:rsid w:val="00E22F3D"/>
    <w:rsid w:val="00E22F79"/>
    <w:rsid w:val="00E239B4"/>
    <w:rsid w:val="00E26368"/>
    <w:rsid w:val="00E27353"/>
    <w:rsid w:val="00E27640"/>
    <w:rsid w:val="00E27A8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1C44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7FF"/>
    <w:rsid w:val="00E930B4"/>
    <w:rsid w:val="00E94058"/>
    <w:rsid w:val="00E96140"/>
    <w:rsid w:val="00E969A6"/>
    <w:rsid w:val="00E97F6D"/>
    <w:rsid w:val="00EA01A6"/>
    <w:rsid w:val="00EA066E"/>
    <w:rsid w:val="00EA1094"/>
    <w:rsid w:val="00EA1096"/>
    <w:rsid w:val="00EA2282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A47"/>
    <w:rsid w:val="00EC5F47"/>
    <w:rsid w:val="00EC6C2B"/>
    <w:rsid w:val="00EC71AA"/>
    <w:rsid w:val="00ED107A"/>
    <w:rsid w:val="00ED182F"/>
    <w:rsid w:val="00ED3F37"/>
    <w:rsid w:val="00ED57B9"/>
    <w:rsid w:val="00ED6526"/>
    <w:rsid w:val="00ED65F7"/>
    <w:rsid w:val="00ED6BFD"/>
    <w:rsid w:val="00ED7288"/>
    <w:rsid w:val="00ED740C"/>
    <w:rsid w:val="00ED76CA"/>
    <w:rsid w:val="00ED78EC"/>
    <w:rsid w:val="00ED7969"/>
    <w:rsid w:val="00ED7995"/>
    <w:rsid w:val="00EE0703"/>
    <w:rsid w:val="00EE5E26"/>
    <w:rsid w:val="00EE62FF"/>
    <w:rsid w:val="00EE7219"/>
    <w:rsid w:val="00EF04BE"/>
    <w:rsid w:val="00EF07C5"/>
    <w:rsid w:val="00EF07D3"/>
    <w:rsid w:val="00EF1B1B"/>
    <w:rsid w:val="00EF1BD1"/>
    <w:rsid w:val="00EF209A"/>
    <w:rsid w:val="00EF21D2"/>
    <w:rsid w:val="00EF29AE"/>
    <w:rsid w:val="00EF3839"/>
    <w:rsid w:val="00EF42F4"/>
    <w:rsid w:val="00EF485F"/>
    <w:rsid w:val="00EF6942"/>
    <w:rsid w:val="00EF7327"/>
    <w:rsid w:val="00F005AF"/>
    <w:rsid w:val="00F0086B"/>
    <w:rsid w:val="00F04C38"/>
    <w:rsid w:val="00F04E3D"/>
    <w:rsid w:val="00F0526B"/>
    <w:rsid w:val="00F056D3"/>
    <w:rsid w:val="00F057D7"/>
    <w:rsid w:val="00F05AB5"/>
    <w:rsid w:val="00F05EFF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210D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4369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40F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C01F8"/>
    <w:rsid w:val="00FC0466"/>
    <w:rsid w:val="00FC1D3A"/>
    <w:rsid w:val="00FC1D46"/>
    <w:rsid w:val="00FC205A"/>
    <w:rsid w:val="00FC2198"/>
    <w:rsid w:val="00FC404C"/>
    <w:rsid w:val="00FC409B"/>
    <w:rsid w:val="00FC4F0D"/>
    <w:rsid w:val="00FC633F"/>
    <w:rsid w:val="00FC64B2"/>
    <w:rsid w:val="00FC70F3"/>
    <w:rsid w:val="00FC7A0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5AFC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22B0EA03"/>
  <w15:docId w15:val="{ADBCBE00-980C-48C8-9FA4-3AD17BCD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189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F7B6-DE0B-4B43-BDB1-8FC3845D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6F8F4-A779-4CE1-A30D-6A00907771B4}">
  <ds:schemaRefs>
    <ds:schemaRef ds:uri="http://purl.org/dc/terms/"/>
    <ds:schemaRef ds:uri="http://schemas.microsoft.com/office/infopath/2007/PartnerControls"/>
    <ds:schemaRef ds:uri="10e1a62b-8a54-4726-91c3-7ea001fa7ae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458F7A-46B7-4D2A-8903-1559E6BC2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3B8EA-22E6-4F49-9232-810A58C1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1242</Words>
  <Characters>7334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6</cp:revision>
  <cp:lastPrinted>2023-06-28T13:28:00Z</cp:lastPrinted>
  <dcterms:created xsi:type="dcterms:W3CDTF">2024-04-26T15:44:00Z</dcterms:created>
  <dcterms:modified xsi:type="dcterms:W3CDTF">2024-04-29T12:25:00Z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