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C0AF87" w14:textId="77777777" w:rsidR="002051F6" w:rsidRDefault="002051F6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CC0AF88" w14:textId="77777777" w:rsidR="002051F6" w:rsidRDefault="00D856A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CC0AF89" w14:textId="77777777" w:rsidR="002051F6" w:rsidRDefault="00BF1C1F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D856AD">
        <w:rPr>
          <w:color w:val="000000"/>
          <w:sz w:val="24"/>
          <w:szCs w:val="24"/>
        </w:rPr>
        <w:t>. ledna 2024</w:t>
      </w:r>
    </w:p>
    <w:p w14:paraId="2CC0AF8A" w14:textId="77777777" w:rsidR="002D5A25" w:rsidRDefault="002D5A25">
      <w:pPr>
        <w:pStyle w:val="Normlnweb"/>
        <w:spacing w:before="280" w:after="0" w:line="276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Botanickou zahradu Praha čeká Tropický rok 2024, první výstavou sezóny je NOVÁ PET TROPICANA</w:t>
      </w:r>
    </w:p>
    <w:p w14:paraId="2CC0AF8B" w14:textId="77777777" w:rsidR="002051F6" w:rsidRDefault="00D856AD" w:rsidP="002D5A25">
      <w:pPr>
        <w:pStyle w:val="Normlnweb"/>
        <w:spacing w:before="280" w:after="0" w:line="276" w:lineRule="auto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Botanická zahrada</w:t>
      </w:r>
      <w:r w:rsidR="002D5A25">
        <w:rPr>
          <w:b/>
          <w:i/>
          <w:sz w:val="28"/>
          <w:szCs w:val="28"/>
        </w:rPr>
        <w:t xml:space="preserve"> zahájila novou sezónu 2024 a </w:t>
      </w:r>
      <w:r>
        <w:rPr>
          <w:b/>
          <w:i/>
          <w:sz w:val="28"/>
          <w:szCs w:val="28"/>
        </w:rPr>
        <w:t>výstavu unikátních děl sochařky Veroniky Richterové</w:t>
      </w:r>
    </w:p>
    <w:p w14:paraId="2CC0AF8C" w14:textId="0A416B7E" w:rsidR="002051F6" w:rsidRDefault="00D856AD">
      <w:pPr>
        <w:pStyle w:val="Normlnweb"/>
        <w:spacing w:before="280"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Botanická zahrada hl. m. Prahy </w:t>
      </w:r>
      <w:r w:rsidR="002D5A25">
        <w:rPr>
          <w:b/>
        </w:rPr>
        <w:t xml:space="preserve">zahájila svou 55. sezónu – Tropický rok 2024. </w:t>
      </w:r>
      <w:r w:rsidR="00CB08C5">
        <w:rPr>
          <w:b/>
        </w:rPr>
        <w:t xml:space="preserve">Celý rok bude </w:t>
      </w:r>
      <w:r w:rsidR="00CB08C5" w:rsidRPr="00CB08C5">
        <w:rPr>
          <w:b/>
        </w:rPr>
        <w:t xml:space="preserve">věnovaný tropické flóře </w:t>
      </w:r>
      <w:r w:rsidR="00CB08C5">
        <w:rPr>
          <w:b/>
        </w:rPr>
        <w:t xml:space="preserve">a </w:t>
      </w:r>
      <w:r w:rsidR="00CB08C5" w:rsidRPr="00CB08C5">
        <w:rPr>
          <w:b/>
        </w:rPr>
        <w:t>tropické přírodě. Není to jen tak náhodou. Před 20 lety</w:t>
      </w:r>
      <w:r w:rsidR="00D26EE9">
        <w:rPr>
          <w:b/>
        </w:rPr>
        <w:t xml:space="preserve"> </w:t>
      </w:r>
      <w:r w:rsidR="00CB08C5" w:rsidRPr="00CB08C5">
        <w:rPr>
          <w:b/>
        </w:rPr>
        <w:t>byl pro návštěvníky otevřen tropický skleník Fata Morgana. První výstavou sezóny je unikátní přehlídka NOVÁ PET TROPICANA</w:t>
      </w:r>
      <w:r w:rsidR="00CB08C5">
        <w:rPr>
          <w:b/>
        </w:rPr>
        <w:t xml:space="preserve">, </w:t>
      </w:r>
      <w:r w:rsidR="00601A4A" w:rsidRPr="00CB08C5">
        <w:rPr>
          <w:b/>
        </w:rPr>
        <w:t>zasvěcen</w:t>
      </w:r>
      <w:r w:rsidR="00CB08C5">
        <w:rPr>
          <w:b/>
        </w:rPr>
        <w:t xml:space="preserve">á </w:t>
      </w:r>
      <w:r w:rsidR="00601A4A" w:rsidRPr="00CB08C5">
        <w:rPr>
          <w:b/>
        </w:rPr>
        <w:t xml:space="preserve">uměleckým dílům vytvořeným z </w:t>
      </w:r>
      <w:r w:rsidR="00137E0B">
        <w:rPr>
          <w:b/>
        </w:rPr>
        <w:t>použitých</w:t>
      </w:r>
      <w:r w:rsidR="00601A4A" w:rsidRPr="00CB08C5">
        <w:rPr>
          <w:b/>
        </w:rPr>
        <w:t xml:space="preserve"> PET lahví</w:t>
      </w:r>
      <w:r w:rsidR="00CB08C5">
        <w:rPr>
          <w:b/>
        </w:rPr>
        <w:t xml:space="preserve">. Botanická zahrada tak spolu s autorkou </w:t>
      </w:r>
      <w:r w:rsidR="00137E0B">
        <w:rPr>
          <w:b/>
        </w:rPr>
        <w:t xml:space="preserve">Veronikou Richterovou </w:t>
      </w:r>
      <w:r w:rsidR="00CB08C5">
        <w:rPr>
          <w:b/>
        </w:rPr>
        <w:t xml:space="preserve">upozorňuje na </w:t>
      </w:r>
      <w:r w:rsidR="00601A4A" w:rsidRPr="00CB08C5">
        <w:rPr>
          <w:b/>
        </w:rPr>
        <w:t>význam recyklace a udržitelnosti</w:t>
      </w:r>
      <w:r w:rsidR="00CB08C5" w:rsidRPr="00CB08C5">
        <w:rPr>
          <w:b/>
        </w:rPr>
        <w:t>.</w:t>
      </w:r>
      <w:r w:rsidRPr="00CB08C5">
        <w:rPr>
          <w:b/>
        </w:rPr>
        <w:t xml:space="preserve"> </w:t>
      </w:r>
      <w:r w:rsidR="00CB08C5" w:rsidRPr="00CB08C5">
        <w:rPr>
          <w:b/>
        </w:rPr>
        <w:t>Patrony celé</w:t>
      </w:r>
      <w:r w:rsidR="00CB08C5">
        <w:rPr>
          <w:b/>
        </w:rPr>
        <w:t xml:space="preserve"> sezóny 2024 a rovněž výstavy NOVÁ PET TROPICANA se stali zpěvačka Marta Jandová, moderátorka Martina Jandová a zpěvák a muzikant Petr Janda. Jandovi jsou příznivci pražské botanické zahrady</w:t>
      </w:r>
      <w:r w:rsidR="00AC7E5D">
        <w:rPr>
          <w:b/>
        </w:rPr>
        <w:t>,</w:t>
      </w:r>
      <w:r w:rsidR="00CB08C5">
        <w:rPr>
          <w:b/>
        </w:rPr>
        <w:t xml:space="preserve"> ale i výtvarného umění. </w:t>
      </w:r>
      <w:r w:rsidR="00137E0B">
        <w:rPr>
          <w:b/>
        </w:rPr>
        <w:t xml:space="preserve">Veronika Richterová svá díla v botanické zahradě prezentovala již v roce 2010. Nová výstava je </w:t>
      </w:r>
      <w:r>
        <w:rPr>
          <w:b/>
        </w:rPr>
        <w:t>inspirovaná převážně tropickou flórou a přírodou a objekty byly vytvořen</w:t>
      </w:r>
      <w:r w:rsidR="0038401A">
        <w:rPr>
          <w:b/>
        </w:rPr>
        <w:t>y</w:t>
      </w:r>
      <w:r>
        <w:rPr>
          <w:b/>
        </w:rPr>
        <w:t xml:space="preserve"> mezi lety 2010 až 2023. Návštěvníci se setkají s fantastickými rostlinami, které nikde nerostou, ale uvidí i neobyčejné květy orchidejí, strel</w:t>
      </w:r>
      <w:r w:rsidR="0038401A">
        <w:rPr>
          <w:b/>
        </w:rPr>
        <w:t>í</w:t>
      </w:r>
      <w:r>
        <w:rPr>
          <w:b/>
        </w:rPr>
        <w:t xml:space="preserve">cií nebo lotosů. Ve skleníku se objeví </w:t>
      </w:r>
      <w:r w:rsidR="0038401A">
        <w:rPr>
          <w:b/>
        </w:rPr>
        <w:t>také</w:t>
      </w:r>
      <w:r>
        <w:rPr>
          <w:b/>
        </w:rPr>
        <w:t xml:space="preserve"> motýli nebo krokodýl</w:t>
      </w:r>
      <w:r w:rsidR="00827555">
        <w:rPr>
          <w:b/>
        </w:rPr>
        <w:t>.</w:t>
      </w:r>
      <w:r w:rsidR="00827555" w:rsidRPr="00827555">
        <w:rPr>
          <w:b/>
        </w:rPr>
        <w:t xml:space="preserve"> </w:t>
      </w:r>
      <w:r w:rsidR="00827555">
        <w:rPr>
          <w:b/>
        </w:rPr>
        <w:t xml:space="preserve">Unikátní díla doplní rovněž večerní prohlídky skleníku Fata Morgana. </w:t>
      </w:r>
      <w:bookmarkStart w:id="0" w:name="_Hlk156414746"/>
      <w:r w:rsidR="00827555">
        <w:rPr>
          <w:b/>
        </w:rPr>
        <w:t>Výstavu od 22. března obohatí Tropické květy a</w:t>
      </w:r>
      <w:r w:rsidR="00827555" w:rsidRPr="00FB5BFA">
        <w:rPr>
          <w:i/>
          <w:iCs/>
        </w:rPr>
        <w:t xml:space="preserve"> </w:t>
      </w:r>
      <w:r w:rsidR="00827555" w:rsidRPr="005006D3">
        <w:rPr>
          <w:b/>
          <w:iCs/>
        </w:rPr>
        <w:t xml:space="preserve">návštěvníci se mohou těšit na prodej tropických rostlin. </w:t>
      </w:r>
      <w:bookmarkEnd w:id="0"/>
      <w:r w:rsidR="00827555" w:rsidRPr="005006D3">
        <w:rPr>
          <w:b/>
          <w:iCs/>
        </w:rPr>
        <w:t>Přehlídku</w:t>
      </w:r>
      <w:r w:rsidR="00827555">
        <w:rPr>
          <w:b/>
        </w:rPr>
        <w:t xml:space="preserve"> bude možné zhlédnout až do 7. dubna. </w:t>
      </w:r>
      <w:r>
        <w:rPr>
          <w:b/>
        </w:rPr>
        <w:t xml:space="preserve"> </w:t>
      </w:r>
    </w:p>
    <w:p w14:paraId="2CC0AF8E" w14:textId="000155D2" w:rsidR="00437732" w:rsidRPr="00827555" w:rsidRDefault="00CD7A83">
      <w:pPr>
        <w:pStyle w:val="Normlnweb"/>
        <w:spacing w:before="280" w:after="0" w:line="276" w:lineRule="auto"/>
        <w:jc w:val="both"/>
        <w:textAlignment w:val="baseline"/>
        <w:rPr>
          <w:i/>
        </w:rPr>
      </w:pPr>
      <w:r>
        <w:rPr>
          <w:iCs/>
          <w:noProof/>
        </w:rPr>
        <w:pict w14:anchorId="2CC0AFE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12.35pt;margin-top:-.15pt;width:144.85pt;height:228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2CC0AFF2" w14:textId="77777777" w:rsidR="00D856AD" w:rsidRDefault="00D856AD" w:rsidP="00D856A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listopad–únor</w:t>
                  </w:r>
                </w:p>
                <w:p w14:paraId="2CC0AFF3" w14:textId="77777777" w:rsidR="00D856AD" w:rsidRDefault="00D856AD" w:rsidP="00D856A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CC0AFF4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2CC0AFF5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2CC0AFF6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2CC0AFF7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CC0AFF8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2CC0AFF9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9.00–16.00</w:t>
                  </w:r>
                </w:p>
                <w:p w14:paraId="2CC0AFFA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CC0AFFB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2CC0AFFC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2CC0AFFD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10.00–16.30</w:t>
                  </w:r>
                </w:p>
                <w:p w14:paraId="2CC0AFFE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CC0AFFF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772961">
                    <w:rPr>
                      <w:b/>
                      <w:lang w:eastAsia="cs-CZ"/>
                    </w:rPr>
                    <w:t>Vstupné</w:t>
                  </w:r>
                  <w:r>
                    <w:rPr>
                      <w:lang w:eastAsia="cs-CZ"/>
                    </w:rPr>
                    <w:t xml:space="preserve"> do botanické zahrady je </w:t>
                  </w:r>
                  <w:r w:rsidRPr="00772961">
                    <w:rPr>
                      <w:b/>
                      <w:lang w:eastAsia="cs-CZ"/>
                    </w:rPr>
                    <w:t>po celý rok</w:t>
                  </w:r>
                  <w:r>
                    <w:rPr>
                      <w:lang w:eastAsia="cs-CZ"/>
                    </w:rPr>
                    <w:t xml:space="preserve">: </w:t>
                  </w:r>
                </w:p>
                <w:p w14:paraId="2CC0B000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Dospělí: 180 Kč</w:t>
                  </w:r>
                </w:p>
                <w:p w14:paraId="2CC0B001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Děti 3–15 let: 120 Kč</w:t>
                  </w:r>
                </w:p>
                <w:p w14:paraId="2CC0B002" w14:textId="77777777" w:rsidR="00D856AD" w:rsidRDefault="00D856AD" w:rsidP="00D856A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Rodinné vstupné: 540 Kč</w:t>
                  </w:r>
                </w:p>
              </w:txbxContent>
            </v:textbox>
            <w10:wrap type="square" anchorx="margin"/>
          </v:shape>
        </w:pict>
      </w:r>
      <w:r w:rsidR="00437732" w:rsidRPr="00D26EE9">
        <w:t xml:space="preserve">Rok 2024 bude v botanické zahradě </w:t>
      </w:r>
      <w:r w:rsidR="00AC7E5D">
        <w:t xml:space="preserve">ve znamení </w:t>
      </w:r>
      <w:r w:rsidR="00437732" w:rsidRPr="00D26EE9">
        <w:t>tropické fló</w:t>
      </w:r>
      <w:r w:rsidR="00AC7E5D">
        <w:t>ry</w:t>
      </w:r>
      <w:r w:rsidR="00437732" w:rsidRPr="00D26EE9">
        <w:t xml:space="preserve"> a</w:t>
      </w:r>
      <w:r w:rsidR="00AC7E5D">
        <w:t> </w:t>
      </w:r>
      <w:r w:rsidR="00437732" w:rsidRPr="00D26EE9">
        <w:t>vůbec tropické přírod</w:t>
      </w:r>
      <w:r w:rsidR="00AC7E5D">
        <w:t>y</w:t>
      </w:r>
      <w:r w:rsidR="00437732" w:rsidRPr="00D26EE9">
        <w:t xml:space="preserve">. </w:t>
      </w:r>
      <w:r w:rsidR="00AC7E5D">
        <w:t>Chceme tím připomenout, že p</w:t>
      </w:r>
      <w:r w:rsidR="00437732" w:rsidRPr="00D26EE9">
        <w:t>řed 20 lety, přesně 12. června 2004, byl pro návštěvníky otevřen tropický skleník Fata Morgana</w:t>
      </w:r>
      <w:r w:rsidR="00D26EE9" w:rsidRPr="00D26EE9">
        <w:t xml:space="preserve">. Významné jubileum </w:t>
      </w:r>
      <w:r w:rsidR="00437732" w:rsidRPr="00D26EE9">
        <w:t xml:space="preserve">botanická zahrada </w:t>
      </w:r>
      <w:r w:rsidR="00E17FF5">
        <w:t xml:space="preserve">oslaví </w:t>
      </w:r>
      <w:r w:rsidR="00437732" w:rsidRPr="00D26EE9">
        <w:t>prostřednictvím</w:t>
      </w:r>
      <w:r w:rsidR="00D26EE9" w:rsidRPr="00D26EE9">
        <w:t xml:space="preserve"> řady</w:t>
      </w:r>
      <w:r w:rsidR="00437732" w:rsidRPr="00D26EE9">
        <w:t xml:space="preserve"> výstav</w:t>
      </w:r>
      <w:r w:rsidR="00D26EE9" w:rsidRPr="00D26EE9">
        <w:t xml:space="preserve"> a akcí, které budou propojené tématem tropů. </w:t>
      </w:r>
      <w:r w:rsidR="00D26EE9" w:rsidRPr="00827555">
        <w:t>„</w:t>
      </w:r>
      <w:r w:rsidR="00D26EE9" w:rsidRPr="00D26EE9">
        <w:rPr>
          <w:i/>
        </w:rPr>
        <w:t>Vstoupili jsme do 55. sezóny botanické zahrady</w:t>
      </w:r>
      <w:r w:rsidR="00E17FF5">
        <w:rPr>
          <w:i/>
        </w:rPr>
        <w:t>,</w:t>
      </w:r>
      <w:r w:rsidR="00D26EE9" w:rsidRPr="00D26EE9">
        <w:rPr>
          <w:i/>
        </w:rPr>
        <w:t xml:space="preserve"> a protože celý rok bude </w:t>
      </w:r>
      <w:r w:rsidR="00E17FF5">
        <w:rPr>
          <w:i/>
        </w:rPr>
        <w:t xml:space="preserve">upomínat na </w:t>
      </w:r>
      <w:r w:rsidR="00D26EE9" w:rsidRPr="00D26EE9">
        <w:rPr>
          <w:i/>
        </w:rPr>
        <w:t>otevření našeho unikátního skleníku Fata Morgana před 20</w:t>
      </w:r>
      <w:r w:rsidR="00E17FF5">
        <w:rPr>
          <w:i/>
        </w:rPr>
        <w:t> </w:t>
      </w:r>
      <w:r w:rsidR="00D26EE9" w:rsidRPr="00D26EE9">
        <w:rPr>
          <w:i/>
        </w:rPr>
        <w:t>lety, tuto sezónu věnujeme tropické flóře a tropické přírodě. Začínáme výstavou NOVÁ PET TROPICANA</w:t>
      </w:r>
      <w:r w:rsidR="00D57DD8">
        <w:rPr>
          <w:i/>
        </w:rPr>
        <w:t>. P</w:t>
      </w:r>
      <w:r w:rsidR="00D26EE9">
        <w:rPr>
          <w:i/>
        </w:rPr>
        <w:t xml:space="preserve">rostřednictvím uměleckých instalací Veroniky Richterové </w:t>
      </w:r>
      <w:r w:rsidR="00D57DD8">
        <w:rPr>
          <w:i/>
        </w:rPr>
        <w:t xml:space="preserve">chceme </w:t>
      </w:r>
      <w:r w:rsidR="00D26EE9">
        <w:rPr>
          <w:i/>
        </w:rPr>
        <w:t xml:space="preserve">upozornit na křehkost přírody, kterou může </w:t>
      </w:r>
      <w:r w:rsidR="00E17FF5">
        <w:rPr>
          <w:i/>
        </w:rPr>
        <w:t xml:space="preserve">velmi </w:t>
      </w:r>
      <w:r w:rsidR="00D26EE9">
        <w:rPr>
          <w:i/>
        </w:rPr>
        <w:t>ovlivnit přítomnost plastů</w:t>
      </w:r>
      <w:r w:rsidR="00D57DD8">
        <w:rPr>
          <w:i/>
        </w:rPr>
        <w:t>.</w:t>
      </w:r>
      <w:r w:rsidR="00D26EE9">
        <w:rPr>
          <w:i/>
        </w:rPr>
        <w:t xml:space="preserve"> </w:t>
      </w:r>
      <w:r w:rsidR="00D57DD8" w:rsidRPr="00D57DD8">
        <w:rPr>
          <w:i/>
        </w:rPr>
        <w:t>Výstava propojující umění s</w:t>
      </w:r>
      <w:r w:rsidR="00E17FF5">
        <w:rPr>
          <w:i/>
        </w:rPr>
        <w:t> </w:t>
      </w:r>
      <w:r w:rsidR="00D57DD8" w:rsidRPr="00D57DD8">
        <w:rPr>
          <w:i/>
        </w:rPr>
        <w:t>recyklací přináší nový pohled na péči o životní prostředí.</w:t>
      </w:r>
      <w:r w:rsidR="00827555">
        <w:rPr>
          <w:i/>
        </w:rPr>
        <w:t xml:space="preserve"> </w:t>
      </w:r>
      <w:r w:rsidR="00827555">
        <w:rPr>
          <w:i/>
        </w:rPr>
        <w:lastRenderedPageBreak/>
        <w:t>Plastové objekty v druhé části doplní i živé Tropické květy a návštěvníci si budou moci různé tropické rostliny včetně orchidejí zakoupit.</w:t>
      </w:r>
      <w:r w:rsidR="00D57DD8" w:rsidRPr="00D57DD8">
        <w:rPr>
          <w:i/>
        </w:rPr>
        <w:t xml:space="preserve"> </w:t>
      </w:r>
      <w:r w:rsidR="00D26EE9" w:rsidRPr="00D57DD8">
        <w:rPr>
          <w:i/>
        </w:rPr>
        <w:t>Tropickým</w:t>
      </w:r>
      <w:r w:rsidR="00D26EE9">
        <w:rPr>
          <w:i/>
        </w:rPr>
        <w:t xml:space="preserve"> oblastem a tropům budou věnovány i přednášky a</w:t>
      </w:r>
      <w:r w:rsidR="00E17FF5">
        <w:rPr>
          <w:i/>
        </w:rPr>
        <w:t> </w:t>
      </w:r>
      <w:r w:rsidR="00D26EE9">
        <w:rPr>
          <w:i/>
        </w:rPr>
        <w:t xml:space="preserve">další akce a výstavy botanické zahrady. Připravujeme i výstavu, díky které budou moci návštěvníci nahlédnout do historie a zázemí skleníku Fata Morgana. Nebude chybět oblíbená </w:t>
      </w:r>
      <w:r w:rsidR="00E17FF5">
        <w:rPr>
          <w:i/>
        </w:rPr>
        <w:t xml:space="preserve">přehlídka </w:t>
      </w:r>
      <w:r w:rsidR="00D26EE9">
        <w:rPr>
          <w:i/>
        </w:rPr>
        <w:t xml:space="preserve">motýlů, </w:t>
      </w:r>
      <w:r w:rsidR="00E17FF5">
        <w:rPr>
          <w:i/>
        </w:rPr>
        <w:t xml:space="preserve">pozveme k prohlídce kolekce </w:t>
      </w:r>
      <w:r w:rsidR="00D26EE9">
        <w:rPr>
          <w:i/>
        </w:rPr>
        <w:t>sukulentů</w:t>
      </w:r>
      <w:r w:rsidR="002550ED">
        <w:rPr>
          <w:i/>
        </w:rPr>
        <w:t xml:space="preserve">, zkrátka nepřijdou ani milovníci našeho vína, </w:t>
      </w:r>
      <w:r w:rsidR="00E17FF5">
        <w:rPr>
          <w:i/>
        </w:rPr>
        <w:t xml:space="preserve">neboť </w:t>
      </w:r>
      <w:r w:rsidR="002550ED">
        <w:rPr>
          <w:i/>
        </w:rPr>
        <w:t xml:space="preserve">už na jaře opět otevřeme zrekonstruovaný prostor viničního domku. Těší mě, že se patrony </w:t>
      </w:r>
      <w:r w:rsidR="00E17FF5">
        <w:rPr>
          <w:i/>
        </w:rPr>
        <w:t xml:space="preserve">sezóny </w:t>
      </w:r>
      <w:r w:rsidR="002550ED">
        <w:rPr>
          <w:i/>
        </w:rPr>
        <w:t xml:space="preserve">stali zpěvačka Marta Jandová a rocker Petr Janda, letošní </w:t>
      </w:r>
      <w:r w:rsidR="00E17FF5">
        <w:rPr>
          <w:i/>
        </w:rPr>
        <w:t xml:space="preserve">program </w:t>
      </w:r>
      <w:r w:rsidR="002550ED">
        <w:rPr>
          <w:i/>
        </w:rPr>
        <w:t>bude opravdu nabit</w:t>
      </w:r>
      <w:r w:rsidR="00E17FF5">
        <w:rPr>
          <w:i/>
        </w:rPr>
        <w:t>ý</w:t>
      </w:r>
      <w:r w:rsidR="002550ED">
        <w:rPr>
          <w:i/>
        </w:rPr>
        <w:t xml:space="preserve"> a pestr</w:t>
      </w:r>
      <w:r w:rsidR="00E17FF5">
        <w:rPr>
          <w:i/>
        </w:rPr>
        <w:t>ý, stejně</w:t>
      </w:r>
      <w:r w:rsidR="002550ED">
        <w:rPr>
          <w:i/>
        </w:rPr>
        <w:t xml:space="preserve"> jako jejich muzika</w:t>
      </w:r>
      <w:r w:rsidR="00403048">
        <w:rPr>
          <w:i/>
        </w:rPr>
        <w:t xml:space="preserve">. </w:t>
      </w:r>
      <w:r>
        <w:rPr>
          <w:i/>
        </w:rPr>
        <w:t>Děkuji i moderátorce Martině Jandové, která rodinný klan doplnila.</w:t>
      </w:r>
      <w:bookmarkStart w:id="1" w:name="_GoBack"/>
      <w:bookmarkEnd w:id="1"/>
      <w:r>
        <w:rPr>
          <w:i/>
        </w:rPr>
        <w:t xml:space="preserve"> </w:t>
      </w:r>
      <w:r w:rsidR="002550ED">
        <w:rPr>
          <w:i/>
        </w:rPr>
        <w:t xml:space="preserve">Věříme, že tento rok přivítáme ještě více návštěvníků a milovníků přírody,“ </w:t>
      </w:r>
      <w:r w:rsidR="002550ED" w:rsidRPr="002550ED">
        <w:t xml:space="preserve">říká </w:t>
      </w:r>
      <w:r w:rsidR="002550ED" w:rsidRPr="002550ED">
        <w:rPr>
          <w:b/>
        </w:rPr>
        <w:t>Bohumil Černý, ředitel Botanické zahrady hl. m. Prahy</w:t>
      </w:r>
      <w:r w:rsidR="002550ED" w:rsidRPr="002550ED">
        <w:t>.</w:t>
      </w:r>
    </w:p>
    <w:p w14:paraId="2CC0AF8F" w14:textId="6EF41523" w:rsidR="002051F6" w:rsidRPr="00FB5BFA" w:rsidRDefault="00D856AD">
      <w:pPr>
        <w:pStyle w:val="Zkladntext"/>
        <w:jc w:val="both"/>
        <w:rPr>
          <w:rFonts w:ascii="Times New Roman" w:hAnsi="Times New Roman" w:cs="Times New Roman"/>
          <w:i/>
          <w:iCs/>
        </w:rPr>
      </w:pPr>
      <w:r w:rsidRPr="00FB5BFA">
        <w:rPr>
          <w:rFonts w:ascii="Times New Roman" w:hAnsi="Times New Roman" w:cs="Times New Roman"/>
          <w:i/>
          <w:iCs/>
        </w:rPr>
        <w:t>„Botanická zahrada</w:t>
      </w:r>
      <w:r w:rsidR="002550ED">
        <w:rPr>
          <w:rFonts w:ascii="Times New Roman" w:hAnsi="Times New Roman" w:cs="Times New Roman"/>
          <w:i/>
          <w:iCs/>
        </w:rPr>
        <w:t xml:space="preserve"> je už 55 let důležitou součástí života v hlavním městě.</w:t>
      </w:r>
      <w:r w:rsidR="008A5D51">
        <w:rPr>
          <w:rFonts w:ascii="Times New Roman" w:hAnsi="Times New Roman" w:cs="Times New Roman"/>
          <w:i/>
          <w:iCs/>
        </w:rPr>
        <w:t xml:space="preserve"> </w:t>
      </w:r>
      <w:r w:rsidR="00403048">
        <w:rPr>
          <w:rFonts w:ascii="Times New Roman" w:hAnsi="Times New Roman" w:cs="Times New Roman"/>
          <w:i/>
          <w:iCs/>
        </w:rPr>
        <w:t>U</w:t>
      </w:r>
      <w:r w:rsidR="002550ED">
        <w:rPr>
          <w:rFonts w:ascii="Times New Roman" w:hAnsi="Times New Roman" w:cs="Times New Roman"/>
          <w:i/>
          <w:iCs/>
        </w:rPr>
        <w:t xml:space="preserve">ž 20 let </w:t>
      </w:r>
      <w:r w:rsidR="00403048">
        <w:rPr>
          <w:rFonts w:ascii="Times New Roman" w:hAnsi="Times New Roman" w:cs="Times New Roman"/>
          <w:i/>
          <w:iCs/>
        </w:rPr>
        <w:t>je zde nejoblíbenější expozicí</w:t>
      </w:r>
      <w:r w:rsidR="002550ED">
        <w:rPr>
          <w:rFonts w:ascii="Times New Roman" w:hAnsi="Times New Roman" w:cs="Times New Roman"/>
          <w:i/>
          <w:iCs/>
        </w:rPr>
        <w:t xml:space="preserve"> unikátní skleník Fata Morgana, který návštěvníkům, nejen Pražanům, ale </w:t>
      </w:r>
      <w:r w:rsidR="00DA3DE6">
        <w:rPr>
          <w:rFonts w:ascii="Times New Roman" w:hAnsi="Times New Roman" w:cs="Times New Roman"/>
          <w:i/>
          <w:iCs/>
        </w:rPr>
        <w:t>také</w:t>
      </w:r>
      <w:r w:rsidR="002550ED">
        <w:rPr>
          <w:rFonts w:ascii="Times New Roman" w:hAnsi="Times New Roman" w:cs="Times New Roman"/>
          <w:i/>
          <w:iCs/>
        </w:rPr>
        <w:t xml:space="preserve"> turistům z celé republiky i zahraničí</w:t>
      </w:r>
      <w:r w:rsidR="008A5D51">
        <w:rPr>
          <w:rFonts w:ascii="Times New Roman" w:hAnsi="Times New Roman" w:cs="Times New Roman"/>
          <w:i/>
          <w:iCs/>
        </w:rPr>
        <w:t>,</w:t>
      </w:r>
      <w:r w:rsidR="002550ED">
        <w:rPr>
          <w:rFonts w:ascii="Times New Roman" w:hAnsi="Times New Roman" w:cs="Times New Roman"/>
          <w:i/>
          <w:iCs/>
        </w:rPr>
        <w:t xml:space="preserve"> nabízí jedinečný pohled do tropické přírody a</w:t>
      </w:r>
      <w:r w:rsidR="00DA3DE6">
        <w:rPr>
          <w:rFonts w:ascii="Times New Roman" w:hAnsi="Times New Roman" w:cs="Times New Roman"/>
          <w:i/>
          <w:iCs/>
        </w:rPr>
        <w:t> </w:t>
      </w:r>
      <w:r w:rsidR="002550ED">
        <w:rPr>
          <w:rFonts w:ascii="Times New Roman" w:hAnsi="Times New Roman" w:cs="Times New Roman"/>
          <w:i/>
          <w:iCs/>
        </w:rPr>
        <w:t>seznamuje s pestrou flórou tropů. Ve sbírkách botanické zahrady</w:t>
      </w:r>
      <w:r w:rsidR="008A5D51">
        <w:rPr>
          <w:rFonts w:ascii="Times New Roman" w:hAnsi="Times New Roman" w:cs="Times New Roman"/>
          <w:i/>
          <w:iCs/>
        </w:rPr>
        <w:t xml:space="preserve"> i ve </w:t>
      </w:r>
      <w:r w:rsidR="002550ED">
        <w:rPr>
          <w:rFonts w:ascii="Times New Roman" w:hAnsi="Times New Roman" w:cs="Times New Roman"/>
          <w:i/>
          <w:iCs/>
        </w:rPr>
        <w:t xml:space="preserve">skleníku najdeme mnoho ohrožených a někdy </w:t>
      </w:r>
      <w:r w:rsidR="00403048">
        <w:rPr>
          <w:rFonts w:ascii="Times New Roman" w:hAnsi="Times New Roman" w:cs="Times New Roman"/>
          <w:i/>
          <w:iCs/>
        </w:rPr>
        <w:t xml:space="preserve">i v přírodě </w:t>
      </w:r>
      <w:r w:rsidR="008A5D51">
        <w:rPr>
          <w:rFonts w:ascii="Times New Roman" w:hAnsi="Times New Roman" w:cs="Times New Roman"/>
          <w:i/>
          <w:iCs/>
        </w:rPr>
        <w:t>vyhynulých druhů rostlin. Je to upozornění na křehkost přírody, kterou si často ani neuvědomujeme</w:t>
      </w:r>
      <w:r w:rsidR="00DA3DE6">
        <w:rPr>
          <w:rFonts w:ascii="Times New Roman" w:hAnsi="Times New Roman" w:cs="Times New Roman"/>
          <w:i/>
          <w:iCs/>
        </w:rPr>
        <w:t>,</w:t>
      </w:r>
      <w:r w:rsidR="008A5D51">
        <w:rPr>
          <w:rFonts w:ascii="Times New Roman" w:hAnsi="Times New Roman" w:cs="Times New Roman"/>
          <w:i/>
          <w:iCs/>
        </w:rPr>
        <w:t xml:space="preserve"> a myslím, že je velmi důležité, že botanická zahrada a její odborníci nabízejí poučení v oblasti ochrany přírody. Součástí tohoto vzdělávání může být i aktuálně probíhající výstava NOVÁ PET TROPICANA, jež jistě </w:t>
      </w:r>
      <w:r w:rsidR="00DA3DE6">
        <w:rPr>
          <w:rFonts w:ascii="Times New Roman" w:hAnsi="Times New Roman" w:cs="Times New Roman"/>
          <w:i/>
          <w:iCs/>
        </w:rPr>
        <w:t xml:space="preserve">vzbudí </w:t>
      </w:r>
      <w:r w:rsidR="008A5D51">
        <w:rPr>
          <w:rFonts w:ascii="Times New Roman" w:hAnsi="Times New Roman" w:cs="Times New Roman"/>
          <w:i/>
          <w:iCs/>
        </w:rPr>
        <w:t>pozornost veřejnosti, vyvolá disku</w:t>
      </w:r>
      <w:r w:rsidR="00DA3DE6">
        <w:rPr>
          <w:rFonts w:ascii="Times New Roman" w:hAnsi="Times New Roman" w:cs="Times New Roman"/>
          <w:i/>
          <w:iCs/>
        </w:rPr>
        <w:t>s</w:t>
      </w:r>
      <w:r w:rsidR="008A5D51">
        <w:rPr>
          <w:rFonts w:ascii="Times New Roman" w:hAnsi="Times New Roman" w:cs="Times New Roman"/>
          <w:i/>
          <w:iCs/>
        </w:rPr>
        <w:t>i a poukáže na nutnost recyklace. Může to být jakýsi zdvižený prst a</w:t>
      </w:r>
      <w:r w:rsidR="00DA3DE6">
        <w:rPr>
          <w:rFonts w:ascii="Times New Roman" w:hAnsi="Times New Roman" w:cs="Times New Roman"/>
          <w:i/>
          <w:iCs/>
        </w:rPr>
        <w:t> pobídka</w:t>
      </w:r>
      <w:r w:rsidR="008A5D51">
        <w:rPr>
          <w:rFonts w:ascii="Times New Roman" w:hAnsi="Times New Roman" w:cs="Times New Roman"/>
          <w:i/>
          <w:iCs/>
        </w:rPr>
        <w:t xml:space="preserve"> k udržitelnému způsobu života. Já osobně si myslím, že návštěva botanické zahrady a této zajímavé výstavy ve skleníku Fata Morgana je vhodná pro všechny generace</w:t>
      </w:r>
      <w:r w:rsidR="00403048">
        <w:rPr>
          <w:rFonts w:ascii="Times New Roman" w:hAnsi="Times New Roman" w:cs="Times New Roman"/>
          <w:i/>
          <w:iCs/>
        </w:rPr>
        <w:t>. Věřím, že rekordní návštěvnost botanické zahrady z roku 2023 bude ještě překonána</w:t>
      </w:r>
      <w:r w:rsidRPr="00FB5BFA">
        <w:rPr>
          <w:rFonts w:ascii="Times New Roman" w:hAnsi="Times New Roman" w:cs="Times New Roman"/>
          <w:i/>
          <w:iCs/>
        </w:rPr>
        <w:t>,“</w:t>
      </w:r>
      <w:r w:rsidRPr="00FB5BFA">
        <w:rPr>
          <w:rFonts w:ascii="Times New Roman" w:hAnsi="Times New Roman" w:cs="Times New Roman"/>
          <w:iCs/>
        </w:rPr>
        <w:t xml:space="preserve"> doplňuje </w:t>
      </w:r>
      <w:r w:rsidRPr="00FB5BFA">
        <w:rPr>
          <w:rFonts w:ascii="Times New Roman" w:hAnsi="Times New Roman" w:cs="Times New Roman"/>
          <w:b/>
          <w:iCs/>
        </w:rPr>
        <w:t>Jana Komrsková, náměstkyně primátora hl. m. Prahy</w:t>
      </w:r>
      <w:r w:rsidRPr="00FB5BFA">
        <w:rPr>
          <w:rFonts w:ascii="Times New Roman" w:hAnsi="Times New Roman" w:cs="Times New Roman"/>
          <w:iCs/>
        </w:rPr>
        <w:t>.</w:t>
      </w:r>
    </w:p>
    <w:p w14:paraId="2CC0AF90" w14:textId="77777777" w:rsidR="002051F6" w:rsidRPr="00FB5BFA" w:rsidRDefault="00D856AD">
      <w:pPr>
        <w:pStyle w:val="Zkladntext"/>
        <w:jc w:val="both"/>
        <w:rPr>
          <w:rFonts w:ascii="Times New Roman" w:hAnsi="Times New Roman" w:cs="Times New Roman"/>
          <w:b/>
          <w:iCs/>
        </w:rPr>
      </w:pPr>
      <w:r w:rsidRPr="00FB5BFA">
        <w:rPr>
          <w:rFonts w:ascii="Times New Roman" w:hAnsi="Times New Roman" w:cs="Times New Roman"/>
          <w:b/>
          <w:iCs/>
        </w:rPr>
        <w:t>Tropická džungle z PET lahví</w:t>
      </w:r>
    </w:p>
    <w:p w14:paraId="2CC0AF91" w14:textId="12C88F98" w:rsidR="002051F6" w:rsidRPr="00827555" w:rsidRDefault="008A5D51">
      <w:pPr>
        <w:pStyle w:val="Zkladntext"/>
        <w:jc w:val="both"/>
        <w:rPr>
          <w:rFonts w:ascii="Times New Roman" w:hAnsi="Times New Roman" w:cs="Times New Roman"/>
          <w:iCs/>
        </w:rPr>
      </w:pPr>
      <w:r w:rsidRPr="00827555">
        <w:rPr>
          <w:rFonts w:ascii="Times New Roman" w:hAnsi="Times New Roman" w:cs="Times New Roman"/>
        </w:rPr>
        <w:t>Tropický rok začíná</w:t>
      </w:r>
      <w:r w:rsidRPr="00827555">
        <w:rPr>
          <w:rFonts w:ascii="Times New Roman" w:hAnsi="Times New Roman" w:cs="Times New Roman"/>
          <w:b/>
        </w:rPr>
        <w:t xml:space="preserve"> </w:t>
      </w:r>
      <w:r w:rsidRPr="00827555">
        <w:rPr>
          <w:rFonts w:ascii="Times New Roman" w:hAnsi="Times New Roman" w:cs="Times New Roman"/>
        </w:rPr>
        <w:t>19. ledna výstavou NOVÁ PET TROPICANA. Skleník Fata Morgana se proměnil ve fantastickou barevnou džungli a rozkvetl uměleckými díly Veroniky Richterové, jež jsou tvořena z použitých PET lahví.</w:t>
      </w:r>
      <w:r w:rsidR="00D856AD" w:rsidRPr="00827555">
        <w:rPr>
          <w:rFonts w:ascii="Times New Roman" w:hAnsi="Times New Roman" w:cs="Times New Roman"/>
          <w:iCs/>
        </w:rPr>
        <w:t xml:space="preserve"> </w:t>
      </w:r>
      <w:r w:rsidRPr="00827555">
        <w:rPr>
          <w:rFonts w:ascii="Times New Roman" w:hAnsi="Times New Roman" w:cs="Times New Roman"/>
          <w:iCs/>
        </w:rPr>
        <w:t>N</w:t>
      </w:r>
      <w:r w:rsidR="00D856AD" w:rsidRPr="00827555">
        <w:rPr>
          <w:rFonts w:ascii="Times New Roman" w:hAnsi="Times New Roman" w:cs="Times New Roman"/>
          <w:iCs/>
        </w:rPr>
        <w:t>a tři měsíce</w:t>
      </w:r>
      <w:r w:rsidRPr="00827555">
        <w:rPr>
          <w:rFonts w:ascii="Times New Roman" w:hAnsi="Times New Roman" w:cs="Times New Roman"/>
          <w:iCs/>
        </w:rPr>
        <w:t xml:space="preserve"> jej</w:t>
      </w:r>
      <w:r w:rsidR="00D856AD" w:rsidRPr="00827555">
        <w:rPr>
          <w:rFonts w:ascii="Times New Roman" w:hAnsi="Times New Roman" w:cs="Times New Roman"/>
          <w:iCs/>
        </w:rPr>
        <w:t xml:space="preserve"> „osídl</w:t>
      </w:r>
      <w:r w:rsidRPr="00827555">
        <w:rPr>
          <w:rFonts w:ascii="Times New Roman" w:hAnsi="Times New Roman" w:cs="Times New Roman"/>
          <w:iCs/>
        </w:rPr>
        <w:t>ilo</w:t>
      </w:r>
      <w:r w:rsidR="00D856AD" w:rsidRPr="00827555">
        <w:rPr>
          <w:rFonts w:ascii="Times New Roman" w:hAnsi="Times New Roman" w:cs="Times New Roman"/>
          <w:iCs/>
        </w:rPr>
        <w:t>“ na 130 objektů, rostlin, hub a zvířat, které Veronika Richterová od roku 2010 vytvořila z nasbíraných plastových nápojových lahví. Inspirací jí byly cesty do tropických krajin, například do Kambodž</w:t>
      </w:r>
      <w:r w:rsidR="00DA3DE6" w:rsidRPr="00827555">
        <w:rPr>
          <w:rFonts w:ascii="Times New Roman" w:hAnsi="Times New Roman" w:cs="Times New Roman"/>
          <w:iCs/>
        </w:rPr>
        <w:t>e</w:t>
      </w:r>
      <w:r w:rsidR="00D856AD" w:rsidRPr="00827555">
        <w:rPr>
          <w:rFonts w:ascii="Times New Roman" w:hAnsi="Times New Roman" w:cs="Times New Roman"/>
          <w:iCs/>
        </w:rPr>
        <w:t xml:space="preserve">, Japonska, ale i na Kanárské ostrovy nebo karibský Gaudeloupe. Plastové objekty naleznou návštěvníci v celém skleníku Fata Morgana. Díla </w:t>
      </w:r>
      <w:r w:rsidRPr="00827555">
        <w:rPr>
          <w:rFonts w:ascii="Times New Roman" w:hAnsi="Times New Roman" w:cs="Times New Roman"/>
          <w:iCs/>
        </w:rPr>
        <w:t xml:space="preserve">jsou </w:t>
      </w:r>
      <w:r w:rsidR="00D856AD" w:rsidRPr="00827555">
        <w:rPr>
          <w:rFonts w:ascii="Times New Roman" w:hAnsi="Times New Roman" w:cs="Times New Roman"/>
          <w:iCs/>
        </w:rPr>
        <w:t xml:space="preserve">rozmístěna podle biotopů, takže v první části, která je věnována suchomilným rostlinám, </w:t>
      </w:r>
      <w:r w:rsidRPr="00827555">
        <w:rPr>
          <w:rFonts w:ascii="Times New Roman" w:hAnsi="Times New Roman" w:cs="Times New Roman"/>
          <w:iCs/>
        </w:rPr>
        <w:t xml:space="preserve">jsou </w:t>
      </w:r>
      <w:r w:rsidR="00D856AD" w:rsidRPr="00827555">
        <w:rPr>
          <w:rFonts w:ascii="Times New Roman" w:hAnsi="Times New Roman" w:cs="Times New Roman"/>
          <w:iCs/>
        </w:rPr>
        <w:t xml:space="preserve">k vidění nejrůznější sukulenty, kaktusy nebo bambusy. Druhá část tropického deštného lesa </w:t>
      </w:r>
      <w:r w:rsidRPr="00827555">
        <w:rPr>
          <w:rFonts w:ascii="Times New Roman" w:hAnsi="Times New Roman" w:cs="Times New Roman"/>
          <w:iCs/>
        </w:rPr>
        <w:t>je</w:t>
      </w:r>
      <w:r w:rsidR="00D856AD" w:rsidRPr="00827555">
        <w:rPr>
          <w:rFonts w:ascii="Times New Roman" w:hAnsi="Times New Roman" w:cs="Times New Roman"/>
          <w:iCs/>
        </w:rPr>
        <w:t xml:space="preserve"> </w:t>
      </w:r>
      <w:r w:rsidR="00DA3DE6" w:rsidRPr="00827555">
        <w:rPr>
          <w:rFonts w:ascii="Times New Roman" w:hAnsi="Times New Roman" w:cs="Times New Roman"/>
          <w:iCs/>
        </w:rPr>
        <w:t>vyhraze</w:t>
      </w:r>
      <w:r w:rsidR="00D856AD" w:rsidRPr="00827555">
        <w:rPr>
          <w:rFonts w:ascii="Times New Roman" w:hAnsi="Times New Roman" w:cs="Times New Roman"/>
          <w:iCs/>
        </w:rPr>
        <w:t>na tropickým rostlinám a</w:t>
      </w:r>
      <w:r w:rsidR="00DA3DE6" w:rsidRPr="00827555">
        <w:rPr>
          <w:rFonts w:ascii="Times New Roman" w:hAnsi="Times New Roman" w:cs="Times New Roman"/>
          <w:iCs/>
        </w:rPr>
        <w:t> </w:t>
      </w:r>
      <w:r w:rsidR="00D856AD" w:rsidRPr="00827555">
        <w:rPr>
          <w:rFonts w:ascii="Times New Roman" w:hAnsi="Times New Roman" w:cs="Times New Roman"/>
          <w:iCs/>
        </w:rPr>
        <w:t>v poslední části skleníku, která prezentuje flóru horských oblastí</w:t>
      </w:r>
      <w:r w:rsidR="006C321C" w:rsidRPr="00827555">
        <w:rPr>
          <w:rFonts w:ascii="Times New Roman" w:hAnsi="Times New Roman" w:cs="Times New Roman"/>
          <w:iCs/>
        </w:rPr>
        <w:t>,</w:t>
      </w:r>
      <w:r w:rsidR="00D856AD" w:rsidRPr="00827555">
        <w:rPr>
          <w:rFonts w:ascii="Times New Roman" w:hAnsi="Times New Roman" w:cs="Times New Roman"/>
          <w:iCs/>
        </w:rPr>
        <w:t xml:space="preserve"> </w:t>
      </w:r>
      <w:r w:rsidRPr="00827555">
        <w:rPr>
          <w:rFonts w:ascii="Times New Roman" w:hAnsi="Times New Roman" w:cs="Times New Roman"/>
          <w:iCs/>
        </w:rPr>
        <w:t>se nachá</w:t>
      </w:r>
      <w:r w:rsidR="00BF1C1F" w:rsidRPr="00827555">
        <w:rPr>
          <w:rFonts w:ascii="Times New Roman" w:hAnsi="Times New Roman" w:cs="Times New Roman"/>
          <w:iCs/>
        </w:rPr>
        <w:t>zí</w:t>
      </w:r>
      <w:r w:rsidRPr="00827555">
        <w:rPr>
          <w:rFonts w:ascii="Times New Roman" w:hAnsi="Times New Roman" w:cs="Times New Roman"/>
          <w:iCs/>
        </w:rPr>
        <w:t xml:space="preserve"> </w:t>
      </w:r>
      <w:r w:rsidR="00D856AD" w:rsidRPr="00827555">
        <w:rPr>
          <w:rFonts w:ascii="Times New Roman" w:hAnsi="Times New Roman" w:cs="Times New Roman"/>
          <w:iCs/>
        </w:rPr>
        <w:t>zejména houby a</w:t>
      </w:r>
      <w:r w:rsidR="00DA3DE6" w:rsidRPr="00827555">
        <w:rPr>
          <w:rFonts w:ascii="Times New Roman" w:hAnsi="Times New Roman" w:cs="Times New Roman"/>
          <w:iCs/>
        </w:rPr>
        <w:t> </w:t>
      </w:r>
      <w:r w:rsidR="00D856AD" w:rsidRPr="00827555">
        <w:rPr>
          <w:rFonts w:ascii="Times New Roman" w:hAnsi="Times New Roman" w:cs="Times New Roman"/>
          <w:iCs/>
        </w:rPr>
        <w:t xml:space="preserve">masožravé rostliny. Plastiky se také </w:t>
      </w:r>
      <w:r w:rsidR="00857478" w:rsidRPr="00827555">
        <w:rPr>
          <w:rFonts w:ascii="Times New Roman" w:hAnsi="Times New Roman" w:cs="Times New Roman"/>
          <w:iCs/>
        </w:rPr>
        <w:t>vznášejí</w:t>
      </w:r>
      <w:r w:rsidR="00D856AD" w:rsidRPr="00827555">
        <w:rPr>
          <w:rFonts w:ascii="Times New Roman" w:hAnsi="Times New Roman" w:cs="Times New Roman"/>
          <w:iCs/>
        </w:rPr>
        <w:t xml:space="preserve"> nad hlavami návštěvníků, u vodopádu nebo se stanou součástí jezírka. Všechny objekty byly vytvořen</w:t>
      </w:r>
      <w:r w:rsidR="006C321C" w:rsidRPr="00827555">
        <w:rPr>
          <w:rFonts w:ascii="Times New Roman" w:hAnsi="Times New Roman" w:cs="Times New Roman"/>
          <w:iCs/>
        </w:rPr>
        <w:t>y</w:t>
      </w:r>
      <w:r w:rsidR="00D856AD" w:rsidRPr="00827555">
        <w:rPr>
          <w:rFonts w:ascii="Times New Roman" w:hAnsi="Times New Roman" w:cs="Times New Roman"/>
          <w:iCs/>
        </w:rPr>
        <w:t xml:space="preserve"> mezi lety 2010 a 2023, velká část vznikla cíleně pro tuto výstavu. Najdou se zde však i dvě díla, která upomínají na výstavu v roce 2010, a to bude oblíbený krokodýl vznášející se na hladině jezírka a kaloni, kteří se zabydlí v dutině kmene. Kromě fantastických a neexistujících rostlin návštěvníci uvidí </w:t>
      </w:r>
      <w:r w:rsidR="00D856AD" w:rsidRPr="00827555">
        <w:rPr>
          <w:rFonts w:ascii="Times New Roman" w:hAnsi="Times New Roman" w:cs="Times New Roman"/>
          <w:iCs/>
        </w:rPr>
        <w:lastRenderedPageBreak/>
        <w:t>i</w:t>
      </w:r>
      <w:r w:rsidR="00DA3DE6" w:rsidRPr="00827555">
        <w:rPr>
          <w:rFonts w:ascii="Times New Roman" w:hAnsi="Times New Roman" w:cs="Times New Roman"/>
          <w:iCs/>
        </w:rPr>
        <w:t> </w:t>
      </w:r>
      <w:r w:rsidR="00D856AD" w:rsidRPr="00827555">
        <w:rPr>
          <w:rFonts w:ascii="Times New Roman" w:hAnsi="Times New Roman" w:cs="Times New Roman"/>
          <w:iCs/>
        </w:rPr>
        <w:t>rostliny, které znají, ale v podobě</w:t>
      </w:r>
      <w:r w:rsidR="006C321C" w:rsidRPr="00827555">
        <w:rPr>
          <w:rFonts w:ascii="Times New Roman" w:hAnsi="Times New Roman" w:cs="Times New Roman"/>
          <w:iCs/>
        </w:rPr>
        <w:t>,</w:t>
      </w:r>
      <w:r w:rsidR="00D856AD" w:rsidRPr="00827555">
        <w:rPr>
          <w:rFonts w:ascii="Times New Roman" w:hAnsi="Times New Roman" w:cs="Times New Roman"/>
          <w:iCs/>
        </w:rPr>
        <w:t xml:space="preserve"> v jaké je ještě nikdy neviděli, ať už to budou orchideje, strel</w:t>
      </w:r>
      <w:r w:rsidR="006C321C" w:rsidRPr="00827555">
        <w:rPr>
          <w:rFonts w:ascii="Times New Roman" w:hAnsi="Times New Roman" w:cs="Times New Roman"/>
          <w:iCs/>
        </w:rPr>
        <w:t>í</w:t>
      </w:r>
      <w:r w:rsidR="00D856AD" w:rsidRPr="00827555">
        <w:rPr>
          <w:rFonts w:ascii="Times New Roman" w:hAnsi="Times New Roman" w:cs="Times New Roman"/>
          <w:iCs/>
        </w:rPr>
        <w:t>cie, brom</w:t>
      </w:r>
      <w:r w:rsidR="006C321C" w:rsidRPr="00827555">
        <w:rPr>
          <w:rFonts w:ascii="Times New Roman" w:hAnsi="Times New Roman" w:cs="Times New Roman"/>
          <w:iCs/>
        </w:rPr>
        <w:t>é</w:t>
      </w:r>
      <w:r w:rsidR="00D856AD" w:rsidRPr="00827555">
        <w:rPr>
          <w:rFonts w:ascii="Times New Roman" w:hAnsi="Times New Roman" w:cs="Times New Roman"/>
          <w:iCs/>
        </w:rPr>
        <w:t>lie, lekníny, palmy</w:t>
      </w:r>
      <w:r w:rsidR="000A1797" w:rsidRPr="00827555">
        <w:rPr>
          <w:rFonts w:ascii="Times New Roman" w:hAnsi="Times New Roman" w:cs="Times New Roman"/>
          <w:iCs/>
        </w:rPr>
        <w:t xml:space="preserve"> nebo kaktusy</w:t>
      </w:r>
      <w:r w:rsidR="00D856AD" w:rsidRPr="00827555">
        <w:rPr>
          <w:rFonts w:ascii="Times New Roman" w:hAnsi="Times New Roman" w:cs="Times New Roman"/>
          <w:iCs/>
        </w:rPr>
        <w:t xml:space="preserve">. Rostlinný svět doplní </w:t>
      </w:r>
      <w:r w:rsidR="006C321C" w:rsidRPr="00827555">
        <w:rPr>
          <w:rFonts w:ascii="Times New Roman" w:hAnsi="Times New Roman" w:cs="Times New Roman"/>
          <w:iCs/>
        </w:rPr>
        <w:t>rovněž</w:t>
      </w:r>
      <w:r w:rsidR="00D856AD" w:rsidRPr="00827555">
        <w:rPr>
          <w:rFonts w:ascii="Times New Roman" w:hAnsi="Times New Roman" w:cs="Times New Roman"/>
          <w:iCs/>
        </w:rPr>
        <w:t xml:space="preserve"> nejrůznější živočichové, kromě krokodýla to</w:t>
      </w:r>
      <w:r w:rsidR="00827555">
        <w:rPr>
          <w:rFonts w:ascii="Times New Roman" w:hAnsi="Times New Roman" w:cs="Times New Roman"/>
          <w:iCs/>
        </w:rPr>
        <w:t xml:space="preserve"> budou kaloni</w:t>
      </w:r>
      <w:r w:rsidR="00D856AD" w:rsidRPr="00827555">
        <w:rPr>
          <w:rFonts w:ascii="Times New Roman" w:hAnsi="Times New Roman" w:cs="Times New Roman"/>
          <w:iCs/>
        </w:rPr>
        <w:t xml:space="preserve">, motýli nebo nenápadné lupenitky, které možná </w:t>
      </w:r>
      <w:r w:rsidR="00EC0DE2" w:rsidRPr="00827555">
        <w:rPr>
          <w:rFonts w:ascii="Times New Roman" w:hAnsi="Times New Roman" w:cs="Times New Roman"/>
          <w:iCs/>
        </w:rPr>
        <w:t xml:space="preserve">nalezne </w:t>
      </w:r>
      <w:r w:rsidR="00D856AD" w:rsidRPr="00827555">
        <w:rPr>
          <w:rFonts w:ascii="Times New Roman" w:hAnsi="Times New Roman" w:cs="Times New Roman"/>
          <w:iCs/>
        </w:rPr>
        <w:t xml:space="preserve">jenom pozorný návštěvník. </w:t>
      </w:r>
    </w:p>
    <w:p w14:paraId="2CC0AF92" w14:textId="77777777" w:rsidR="002051F6" w:rsidRPr="00827555" w:rsidRDefault="00D856AD">
      <w:pPr>
        <w:pStyle w:val="Normlnweb"/>
        <w:spacing w:before="280" w:after="0" w:line="276" w:lineRule="auto"/>
        <w:jc w:val="both"/>
        <w:textAlignment w:val="baseline"/>
        <w:rPr>
          <w:b/>
        </w:rPr>
      </w:pPr>
      <w:r w:rsidRPr="00827555">
        <w:rPr>
          <w:b/>
        </w:rPr>
        <w:t>Veronika Richterová a PET-art</w:t>
      </w:r>
    </w:p>
    <w:p w14:paraId="2CC0AF93" w14:textId="77777777" w:rsidR="002051F6" w:rsidRPr="00827555" w:rsidRDefault="00D856AD">
      <w:pPr>
        <w:pStyle w:val="Zkladntext"/>
        <w:jc w:val="both"/>
        <w:rPr>
          <w:rFonts w:ascii="Times New Roman" w:hAnsi="Times New Roman" w:cs="Times New Roman"/>
        </w:rPr>
      </w:pPr>
      <w:r w:rsidRPr="00827555">
        <w:rPr>
          <w:rFonts w:ascii="Times New Roman" w:hAnsi="Times New Roman" w:cs="Times New Roman"/>
        </w:rPr>
        <w:t>Veronika Richterová je výtvarnice, malířka a sochařka. Vystudovala pražskou U</w:t>
      </w:r>
      <w:r w:rsidR="006C321C" w:rsidRPr="00827555">
        <w:rPr>
          <w:rFonts w:ascii="Times New Roman" w:hAnsi="Times New Roman" w:cs="Times New Roman"/>
        </w:rPr>
        <w:t>MPRUM</w:t>
      </w:r>
      <w:r w:rsidRPr="00827555">
        <w:rPr>
          <w:rFonts w:ascii="Times New Roman" w:hAnsi="Times New Roman" w:cs="Times New Roman"/>
        </w:rPr>
        <w:t xml:space="preserve"> a</w:t>
      </w:r>
      <w:r w:rsidR="006C321C" w:rsidRPr="00827555">
        <w:rPr>
          <w:rFonts w:ascii="Times New Roman" w:hAnsi="Times New Roman" w:cs="Times New Roman"/>
        </w:rPr>
        <w:t> </w:t>
      </w:r>
      <w:r w:rsidRPr="00827555">
        <w:rPr>
          <w:rFonts w:ascii="Times New Roman" w:hAnsi="Times New Roman" w:cs="Times New Roman"/>
        </w:rPr>
        <w:t>absolvovala stáž v Paříži. Od 90. let je na volné noze, zpočátku se věnovala malbě a</w:t>
      </w:r>
      <w:r w:rsidR="006C321C" w:rsidRPr="00827555">
        <w:rPr>
          <w:rFonts w:ascii="Times New Roman" w:hAnsi="Times New Roman" w:cs="Times New Roman"/>
        </w:rPr>
        <w:t> </w:t>
      </w:r>
      <w:r w:rsidRPr="00827555">
        <w:rPr>
          <w:rFonts w:ascii="Times New Roman" w:hAnsi="Times New Roman" w:cs="Times New Roman"/>
        </w:rPr>
        <w:t>smaltovaným plastikám, vytvořila kromě jiného například sochy pro pražskou zoologickou zahradu a od roku 2004 se zabývá PET</w:t>
      </w:r>
      <w:r w:rsidR="006C321C" w:rsidRPr="00827555">
        <w:rPr>
          <w:rFonts w:ascii="Times New Roman" w:hAnsi="Times New Roman" w:cs="Times New Roman"/>
        </w:rPr>
        <w:t>-</w:t>
      </w:r>
      <w:r w:rsidRPr="00827555">
        <w:rPr>
          <w:rFonts w:ascii="Times New Roman" w:hAnsi="Times New Roman" w:cs="Times New Roman"/>
        </w:rPr>
        <w:t>artem. „</w:t>
      </w:r>
      <w:r w:rsidRPr="00827555">
        <w:rPr>
          <w:rFonts w:ascii="Times New Roman" w:hAnsi="Times New Roman" w:cs="Times New Roman"/>
          <w:i/>
          <w:iCs/>
        </w:rPr>
        <w:t>PET</w:t>
      </w:r>
      <w:r w:rsidR="006C321C" w:rsidRPr="00827555">
        <w:rPr>
          <w:rFonts w:ascii="Times New Roman" w:hAnsi="Times New Roman" w:cs="Times New Roman"/>
          <w:i/>
          <w:iCs/>
        </w:rPr>
        <w:t>-</w:t>
      </w:r>
      <w:r w:rsidRPr="00827555">
        <w:rPr>
          <w:rFonts w:ascii="Times New Roman" w:hAnsi="Times New Roman" w:cs="Times New Roman"/>
          <w:i/>
          <w:iCs/>
        </w:rPr>
        <w:t xml:space="preserve">art je můj vlastní styl a dá se říci výmysl. Vznikl šťastnou náhodou v parném létě roku 2004. V okamžiku, kdy jsem zjistila, že lahev se dá teplem deformovat a můžou tak vzniknout neobvyklé tvary. Mým prvním petovým dílem byl </w:t>
      </w:r>
      <w:r w:rsidR="006C321C" w:rsidRPr="00827555">
        <w:rPr>
          <w:rFonts w:ascii="Times New Roman" w:hAnsi="Times New Roman" w:cs="Times New Roman"/>
          <w:i/>
          <w:iCs/>
          <w:lang w:val="en-US"/>
        </w:rPr>
        <w:t>‚</w:t>
      </w:r>
      <w:r w:rsidRPr="00827555">
        <w:rPr>
          <w:rFonts w:ascii="Times New Roman" w:hAnsi="Times New Roman" w:cs="Times New Roman"/>
          <w:i/>
          <w:iCs/>
          <w:lang w:val="en-US"/>
        </w:rPr>
        <w:t>k</w:t>
      </w:r>
      <w:r w:rsidRPr="00827555">
        <w:rPr>
          <w:rFonts w:ascii="Times New Roman" w:hAnsi="Times New Roman" w:cs="Times New Roman"/>
          <w:i/>
          <w:iCs/>
        </w:rPr>
        <w:t>řišťálový</w:t>
      </w:r>
      <w:r w:rsidR="006C321C" w:rsidRPr="00827555">
        <w:rPr>
          <w:rFonts w:ascii="Times New Roman" w:hAnsi="Times New Roman" w:cs="Times New Roman"/>
          <w:i/>
          <w:iCs/>
        </w:rPr>
        <w:t>‘</w:t>
      </w:r>
      <w:r w:rsidRPr="00827555">
        <w:rPr>
          <w:rFonts w:ascii="Times New Roman" w:hAnsi="Times New Roman" w:cs="Times New Roman"/>
          <w:i/>
          <w:iCs/>
        </w:rPr>
        <w:t xml:space="preserve"> lustr,“ říká Veronika Richterová</w:t>
      </w:r>
      <w:r w:rsidR="006C321C" w:rsidRPr="00827555">
        <w:rPr>
          <w:rFonts w:ascii="Times New Roman" w:hAnsi="Times New Roman" w:cs="Times New Roman"/>
          <w:i/>
          <w:iCs/>
        </w:rPr>
        <w:t>.</w:t>
      </w:r>
      <w:r w:rsidRPr="00827555">
        <w:rPr>
          <w:rFonts w:ascii="Times New Roman" w:hAnsi="Times New Roman" w:cs="Times New Roman"/>
          <w:i/>
          <w:iCs/>
        </w:rPr>
        <w:t xml:space="preserve"> </w:t>
      </w:r>
      <w:r w:rsidR="006C321C" w:rsidRPr="00827555">
        <w:rPr>
          <w:rFonts w:ascii="Times New Roman" w:hAnsi="Times New Roman" w:cs="Times New Roman"/>
          <w:i/>
          <w:iCs/>
        </w:rPr>
        <w:t>A</w:t>
      </w:r>
      <w:r w:rsidRPr="00827555">
        <w:rPr>
          <w:rFonts w:ascii="Times New Roman" w:hAnsi="Times New Roman" w:cs="Times New Roman"/>
          <w:i/>
          <w:iCs/>
        </w:rPr>
        <w:t xml:space="preserve"> dodává</w:t>
      </w:r>
      <w:r w:rsidRPr="00827555">
        <w:rPr>
          <w:rFonts w:ascii="Times New Roman" w:hAnsi="Times New Roman" w:cs="Times New Roman"/>
          <w:i/>
          <w:iCs/>
          <w:lang w:val="en-US"/>
        </w:rPr>
        <w:t>:</w:t>
      </w:r>
      <w:r w:rsidRPr="00827555">
        <w:rPr>
          <w:rFonts w:ascii="Times New Roman" w:hAnsi="Times New Roman" w:cs="Times New Roman"/>
          <w:i/>
          <w:iCs/>
        </w:rPr>
        <w:t xml:space="preserve"> „Smyslem PET-artu je přetvářet odpadový materiál a hledat možnosti, které skýtá. Proto je vše z použitých a nalezených lahví. Materiál nikdy nekupuji. Cílem je inspirovat okolí k recyklaci a tvořivosti.“ </w:t>
      </w:r>
    </w:p>
    <w:p w14:paraId="2CC0AF94" w14:textId="77777777" w:rsidR="002051F6" w:rsidRPr="00827555" w:rsidRDefault="00D856AD" w:rsidP="00D856AD">
      <w:pPr>
        <w:pStyle w:val="Zkladntext"/>
        <w:jc w:val="both"/>
        <w:rPr>
          <w:rFonts w:ascii="Times New Roman" w:hAnsi="Times New Roman" w:cs="Times New Roman"/>
        </w:rPr>
      </w:pPr>
      <w:r w:rsidRPr="00827555">
        <w:rPr>
          <w:rFonts w:ascii="Times New Roman" w:hAnsi="Times New Roman" w:cs="Times New Roman"/>
        </w:rPr>
        <w:t xml:space="preserve">Veronika Richterová má za sebou na 50 samostatných výstav doma i v zahraničí, v Praze se naposledy představila na přelomu </w:t>
      </w:r>
      <w:r w:rsidR="006C321C" w:rsidRPr="00827555">
        <w:rPr>
          <w:rFonts w:ascii="Times New Roman" w:hAnsi="Times New Roman" w:cs="Times New Roman"/>
        </w:rPr>
        <w:t xml:space="preserve">let </w:t>
      </w:r>
      <w:r w:rsidRPr="00827555">
        <w:rPr>
          <w:rFonts w:ascii="Times New Roman" w:hAnsi="Times New Roman" w:cs="Times New Roman"/>
        </w:rPr>
        <w:t xml:space="preserve">2019 </w:t>
      </w:r>
      <w:r w:rsidR="006C321C" w:rsidRPr="00827555">
        <w:rPr>
          <w:rFonts w:ascii="Times New Roman" w:hAnsi="Times New Roman" w:cs="Times New Roman"/>
        </w:rPr>
        <w:t>a</w:t>
      </w:r>
      <w:r w:rsidRPr="00827555">
        <w:rPr>
          <w:rFonts w:ascii="Times New Roman" w:hAnsi="Times New Roman" w:cs="Times New Roman"/>
        </w:rPr>
        <w:t xml:space="preserve"> 2020 v </w:t>
      </w:r>
      <w:r w:rsidR="006C321C" w:rsidRPr="00827555">
        <w:rPr>
          <w:rFonts w:ascii="Times New Roman" w:hAnsi="Times New Roman" w:cs="Times New Roman"/>
        </w:rPr>
        <w:t>g</w:t>
      </w:r>
      <w:r w:rsidRPr="00827555">
        <w:rPr>
          <w:rFonts w:ascii="Times New Roman" w:hAnsi="Times New Roman" w:cs="Times New Roman"/>
        </w:rPr>
        <w:t>alerii Makráč. Její nejnovější realizace, tři velké „křišťálové“ lustry, jsou k vidění v Café Savoy v Praze. Příležitostně pracuje i s jinými materiály, například pro město Kladno vytvořila v roce 2022 rozměrnou mozaiku Endemity na téma květin.</w:t>
      </w:r>
      <w:r w:rsidRPr="00827555">
        <w:rPr>
          <w:rFonts w:ascii="Times New Roman" w:hAnsi="Times New Roman" w:cs="Times New Roman"/>
          <w:i/>
          <w:iCs/>
        </w:rPr>
        <w:t xml:space="preserve"> </w:t>
      </w:r>
      <w:r w:rsidRPr="00827555">
        <w:rPr>
          <w:rFonts w:ascii="Times New Roman" w:hAnsi="Times New Roman" w:cs="Times New Roman"/>
          <w:iCs/>
        </w:rPr>
        <w:t xml:space="preserve">Část tropických rostlin pro výstavu NOVÁ PET TROPICANA pochází z roku 2019, kdy se Veronika Richterová tímto tématem intenzivně zabývala v rámci projektu </w:t>
      </w:r>
      <w:r w:rsidR="006C321C" w:rsidRPr="00827555">
        <w:rPr>
          <w:rFonts w:ascii="Times New Roman" w:hAnsi="Times New Roman" w:cs="Times New Roman"/>
          <w:iCs/>
        </w:rPr>
        <w:t xml:space="preserve">věnovaného </w:t>
      </w:r>
      <w:r w:rsidRPr="00827555">
        <w:rPr>
          <w:rFonts w:ascii="Times New Roman" w:hAnsi="Times New Roman" w:cs="Times New Roman"/>
          <w:iCs/>
        </w:rPr>
        <w:t xml:space="preserve">recyklaci pro obchodní dům Printemps v Paříži. Její instalace ve výloze představovala džungli. </w:t>
      </w:r>
    </w:p>
    <w:p w14:paraId="2CC0AF95" w14:textId="77777777" w:rsidR="000A1797" w:rsidRPr="00827555" w:rsidRDefault="000A1797" w:rsidP="000A1797">
      <w:pPr>
        <w:pStyle w:val="Normlnweb"/>
        <w:spacing w:beforeAutospacing="0"/>
        <w:jc w:val="both"/>
        <w:rPr>
          <w:b/>
        </w:rPr>
      </w:pPr>
      <w:r w:rsidRPr="00827555">
        <w:rPr>
          <w:b/>
        </w:rPr>
        <w:t>Tropický rok v Troji</w:t>
      </w:r>
    </w:p>
    <w:p w14:paraId="2CC0AF98" w14:textId="5147CAA6" w:rsidR="00FE6865" w:rsidRPr="00827555" w:rsidRDefault="00EC0DE2" w:rsidP="000A1797">
      <w:pPr>
        <w:pStyle w:val="Normlnweb"/>
        <w:spacing w:beforeAutospacing="0" w:after="0" w:afterAutospacing="0" w:line="276" w:lineRule="auto"/>
        <w:jc w:val="both"/>
      </w:pPr>
      <w:r w:rsidRPr="00827555">
        <w:t xml:space="preserve">Významné jubileum </w:t>
      </w:r>
      <w:r w:rsidR="000A1797" w:rsidRPr="00827555">
        <w:t>tropick</w:t>
      </w:r>
      <w:r w:rsidRPr="00827555">
        <w:t>ého</w:t>
      </w:r>
      <w:r w:rsidR="000A1797" w:rsidRPr="00827555">
        <w:t xml:space="preserve"> skleník</w:t>
      </w:r>
      <w:r w:rsidRPr="00827555">
        <w:t>u</w:t>
      </w:r>
      <w:r w:rsidR="000A1797" w:rsidRPr="00827555">
        <w:t xml:space="preserve"> Fata Morgana</w:t>
      </w:r>
      <w:r w:rsidRPr="00827555">
        <w:t xml:space="preserve"> si budeme připomínat po celý rok 2024. </w:t>
      </w:r>
      <w:r w:rsidR="000A1797" w:rsidRPr="00827555">
        <w:t xml:space="preserve">V červnu bude zahájena výstava, jež přiblíží nejen samotný skleník a jeho vznik, ale i </w:t>
      </w:r>
      <w:r w:rsidRPr="00827555">
        <w:t xml:space="preserve">hodnotné </w:t>
      </w:r>
      <w:r w:rsidR="000A1797" w:rsidRPr="00827555">
        <w:t xml:space="preserve">a často unikátní tropické sbírky a </w:t>
      </w:r>
      <w:r w:rsidRPr="00827555">
        <w:t xml:space="preserve">přínosné </w:t>
      </w:r>
      <w:r w:rsidR="000A1797" w:rsidRPr="00827555">
        <w:t>expedice botanické zahrady. „</w:t>
      </w:r>
      <w:r w:rsidR="00FE6865" w:rsidRPr="00827555">
        <w:rPr>
          <w:i/>
        </w:rPr>
        <w:t>Tuto v</w:t>
      </w:r>
      <w:r w:rsidR="000A1797" w:rsidRPr="00827555">
        <w:rPr>
          <w:i/>
        </w:rPr>
        <w:t>ýstavu zaměříme i na naše cesty za rostlinným bohatstvím světa a vysvětlíme, jak se rostliny do skleníku dostaly a dostávají. Kromě naší vlastní činnosti je to také spolupráce s botanickými zahradami z různých zemí, s národními parky, ale i drobnějšími pěstiteli u nás i v zahraničí. Naše zahrada se pyšní</w:t>
      </w:r>
      <w:r w:rsidRPr="00827555">
        <w:rPr>
          <w:i/>
        </w:rPr>
        <w:t xml:space="preserve"> –</w:t>
      </w:r>
      <w:r w:rsidR="000A1797" w:rsidRPr="00827555">
        <w:rPr>
          <w:i/>
        </w:rPr>
        <w:t xml:space="preserve"> a ve skleníku Fata Morgana je to patrné</w:t>
      </w:r>
      <w:r w:rsidRPr="00827555">
        <w:rPr>
          <w:i/>
        </w:rPr>
        <w:t xml:space="preserve"> –</w:t>
      </w:r>
      <w:r w:rsidR="000A1797" w:rsidRPr="00827555">
        <w:rPr>
          <w:i/>
        </w:rPr>
        <w:t xml:space="preserve"> velmi rozsáhlými sbírkami zázvorů, orchidejí, begonií, masožravých rostlin, kapradin, ale i sukulentů, palem a užitkových tropických rostlin. Bohatá skladba exotické flóry dělá ze skleníku Fata Morgana tu pravou tropickou perlu uprostřed České republiky,“ </w:t>
      </w:r>
      <w:r w:rsidR="000A1797" w:rsidRPr="00827555">
        <w:t xml:space="preserve">doplňuje </w:t>
      </w:r>
      <w:r w:rsidR="000A1797" w:rsidRPr="00827555">
        <w:rPr>
          <w:b/>
        </w:rPr>
        <w:t>Vlastik Rybka, náměstek odborného oddělení Botanické zahrady hl. m. Prahy</w:t>
      </w:r>
      <w:r w:rsidR="000A1797" w:rsidRPr="00827555">
        <w:t xml:space="preserve">. </w:t>
      </w:r>
      <w:r w:rsidR="003A02E5" w:rsidRPr="00827555">
        <w:t xml:space="preserve">Jedinečné umělecké ztvárnění tropické přírody představují jednotlivé exponáty </w:t>
      </w:r>
      <w:r w:rsidR="000A1797" w:rsidRPr="00827555">
        <w:t>výstavy NOVÁ PET TROPICANA</w:t>
      </w:r>
      <w:r w:rsidR="003A02E5" w:rsidRPr="00827555">
        <w:t>, které</w:t>
      </w:r>
      <w:r w:rsidR="000A1797" w:rsidRPr="00827555">
        <w:t xml:space="preserve"> obohatí i oblíbené komentované večerní prohlídky skleníku Fata Morgana. Série procházek </w:t>
      </w:r>
      <w:r w:rsidR="003A02E5" w:rsidRPr="00827555">
        <w:t xml:space="preserve">setmělým </w:t>
      </w:r>
      <w:r w:rsidR="000A1797" w:rsidRPr="00827555">
        <w:t xml:space="preserve">exotickým prostředím pokračuje od pátku 19. ledna. </w:t>
      </w:r>
      <w:r w:rsidR="003A02E5" w:rsidRPr="00827555">
        <w:t>K</w:t>
      </w:r>
      <w:r w:rsidR="000A1797" w:rsidRPr="00827555">
        <w:t xml:space="preserve">onají </w:t>
      </w:r>
      <w:r w:rsidR="003A02E5" w:rsidRPr="00827555">
        <w:t xml:space="preserve">se </w:t>
      </w:r>
      <w:r w:rsidR="000A1797" w:rsidRPr="00827555">
        <w:t>vždy v pátek a sobotu</w:t>
      </w:r>
      <w:r w:rsidR="00FE6865" w:rsidRPr="00827555">
        <w:t xml:space="preserve">. Místo na </w:t>
      </w:r>
      <w:r w:rsidR="003A02E5" w:rsidRPr="00827555">
        <w:t xml:space="preserve">nich </w:t>
      </w:r>
      <w:r w:rsidR="00FE6865" w:rsidRPr="00827555">
        <w:t xml:space="preserve">lze rezervovat na webových stránkách botanické zahrady. </w:t>
      </w:r>
    </w:p>
    <w:p w14:paraId="2CC0AF99" w14:textId="77777777" w:rsidR="00FE6865" w:rsidRPr="00827555" w:rsidRDefault="00FE6865" w:rsidP="000A1797">
      <w:pPr>
        <w:pStyle w:val="Normlnweb"/>
        <w:spacing w:beforeAutospacing="0" w:after="0" w:afterAutospacing="0" w:line="276" w:lineRule="auto"/>
        <w:jc w:val="both"/>
        <w:rPr>
          <w:lang w:val="en-US"/>
        </w:rPr>
      </w:pPr>
    </w:p>
    <w:p w14:paraId="2CC0AF9A" w14:textId="77777777" w:rsidR="00FE6865" w:rsidRPr="00827555" w:rsidRDefault="00FE6865" w:rsidP="000A1797">
      <w:pPr>
        <w:pStyle w:val="Normlnweb"/>
        <w:spacing w:beforeAutospacing="0" w:after="0" w:afterAutospacing="0" w:line="276" w:lineRule="auto"/>
        <w:jc w:val="both"/>
      </w:pPr>
    </w:p>
    <w:p w14:paraId="2CC0AF9D" w14:textId="11CF1FBD" w:rsidR="002051F6" w:rsidRPr="00827555" w:rsidRDefault="00D34625" w:rsidP="00D57DD8">
      <w:pPr>
        <w:pStyle w:val="Normlnweb"/>
        <w:spacing w:beforeAutospacing="0" w:after="0" w:afterAutospacing="0" w:line="276" w:lineRule="auto"/>
        <w:jc w:val="both"/>
        <w:rPr>
          <w:rFonts w:eastAsia="NSimSun"/>
          <w:kern w:val="2"/>
          <w:lang w:eastAsia="zh-CN" w:bidi="hi-IN"/>
        </w:rPr>
      </w:pPr>
      <w:r w:rsidRPr="00827555">
        <w:rPr>
          <w:rFonts w:eastAsia="NSimSun"/>
          <w:kern w:val="2"/>
          <w:lang w:eastAsia="zh-CN" w:bidi="hi-IN"/>
        </w:rPr>
        <w:t xml:space="preserve">V únoru </w:t>
      </w:r>
      <w:r w:rsidR="003A02E5" w:rsidRPr="00827555">
        <w:rPr>
          <w:rFonts w:eastAsia="NSimSun"/>
          <w:kern w:val="2"/>
          <w:lang w:eastAsia="zh-CN" w:bidi="hi-IN"/>
        </w:rPr>
        <w:t xml:space="preserve">pak </w:t>
      </w:r>
      <w:r w:rsidRPr="00827555">
        <w:rPr>
          <w:rFonts w:eastAsia="NSimSun"/>
          <w:kern w:val="2"/>
          <w:lang w:eastAsia="zh-CN" w:bidi="hi-IN"/>
        </w:rPr>
        <w:t xml:space="preserve">začínají přednášky, tentokrát nejen pro zájemce o botaniku. Vypravíme se na daleké cesty. Celý cyklus odstartuje 1. února horolezec Radek Jaroš, který popíše svoji cestu ke Koruně Himálaje. </w:t>
      </w:r>
      <w:r w:rsidR="000A1797" w:rsidRPr="00827555">
        <w:rPr>
          <w:rFonts w:eastAsia="NSimSun"/>
          <w:kern w:val="2"/>
          <w:lang w:eastAsia="zh-CN" w:bidi="hi-IN"/>
        </w:rPr>
        <w:t xml:space="preserve">Během tropického roku nebudou v programu chybět ani další výstavy, například </w:t>
      </w:r>
      <w:r w:rsidR="00FE6865" w:rsidRPr="00827555">
        <w:rPr>
          <w:rFonts w:eastAsia="NSimSun"/>
          <w:kern w:val="2"/>
          <w:lang w:eastAsia="zh-CN" w:bidi="hi-IN"/>
        </w:rPr>
        <w:t xml:space="preserve">v březnu se ve výstavním sále v srdci botanické zahrady uskuteční </w:t>
      </w:r>
      <w:r w:rsidR="000A1797" w:rsidRPr="00827555">
        <w:rPr>
          <w:rFonts w:eastAsia="NSimSun"/>
          <w:kern w:val="2"/>
          <w:lang w:eastAsia="zh-CN" w:bidi="hi-IN"/>
        </w:rPr>
        <w:t xml:space="preserve">výstava Pro všechny smysly – Za kořením a slávou, </w:t>
      </w:r>
      <w:r w:rsidR="00FE6865" w:rsidRPr="00827555">
        <w:rPr>
          <w:rFonts w:eastAsia="NSimSun"/>
          <w:kern w:val="2"/>
          <w:lang w:eastAsia="zh-CN" w:bidi="hi-IN"/>
        </w:rPr>
        <w:t>která návštěvník</w:t>
      </w:r>
      <w:r w:rsidR="003A02E5" w:rsidRPr="00827555">
        <w:rPr>
          <w:rFonts w:eastAsia="NSimSun"/>
          <w:kern w:val="2"/>
          <w:lang w:eastAsia="zh-CN" w:bidi="hi-IN"/>
        </w:rPr>
        <w:t>y</w:t>
      </w:r>
      <w:r w:rsidR="00FE6865" w:rsidRPr="00827555">
        <w:rPr>
          <w:rFonts w:eastAsia="NSimSun"/>
          <w:kern w:val="2"/>
          <w:lang w:eastAsia="zh-CN" w:bidi="hi-IN"/>
        </w:rPr>
        <w:t xml:space="preserve"> zavede na </w:t>
      </w:r>
      <w:r w:rsidR="003A02E5" w:rsidRPr="00827555">
        <w:rPr>
          <w:rFonts w:eastAsia="NSimSun"/>
          <w:kern w:val="2"/>
          <w:lang w:eastAsia="zh-CN" w:bidi="hi-IN"/>
        </w:rPr>
        <w:t xml:space="preserve">výpravu </w:t>
      </w:r>
      <w:r w:rsidR="00FE6865" w:rsidRPr="00827555">
        <w:rPr>
          <w:rFonts w:eastAsia="NSimSun"/>
          <w:kern w:val="2"/>
          <w:lang w:eastAsia="zh-CN" w:bidi="hi-IN"/>
        </w:rPr>
        <w:t xml:space="preserve">za vzácným kořením, papírem i hedvábím do daleké Asie. </w:t>
      </w:r>
      <w:r w:rsidRPr="00827555">
        <w:rPr>
          <w:rFonts w:eastAsia="NSimSun"/>
          <w:kern w:val="2"/>
          <w:lang w:eastAsia="zh-CN" w:bidi="hi-IN"/>
        </w:rPr>
        <w:t xml:space="preserve">Výstava je vhodná i pro osoby se zdravotním znevýhodněním. Exponáty bude možné zkoumat nejen zrakem, ale i hmatem a některé </w:t>
      </w:r>
      <w:r w:rsidR="003A02E5" w:rsidRPr="00827555">
        <w:rPr>
          <w:rFonts w:eastAsia="NSimSun"/>
          <w:kern w:val="2"/>
          <w:lang w:eastAsia="zh-CN" w:bidi="hi-IN"/>
        </w:rPr>
        <w:t xml:space="preserve">z </w:t>
      </w:r>
      <w:r w:rsidRPr="00827555">
        <w:rPr>
          <w:rFonts w:eastAsia="NSimSun"/>
          <w:kern w:val="2"/>
          <w:lang w:eastAsia="zh-CN" w:bidi="hi-IN"/>
        </w:rPr>
        <w:t xml:space="preserve">nich si zájemci </w:t>
      </w:r>
      <w:r w:rsidR="003A02E5" w:rsidRPr="00827555">
        <w:rPr>
          <w:rFonts w:eastAsia="NSimSun"/>
          <w:kern w:val="2"/>
          <w:lang w:eastAsia="zh-CN" w:bidi="hi-IN"/>
        </w:rPr>
        <w:t xml:space="preserve">třeba i </w:t>
      </w:r>
      <w:r w:rsidRPr="00827555">
        <w:rPr>
          <w:rFonts w:eastAsia="NSimSun"/>
          <w:kern w:val="2"/>
          <w:lang w:eastAsia="zh-CN" w:bidi="hi-IN"/>
        </w:rPr>
        <w:t xml:space="preserve">očichají nebo ochutnají. V dubnu se skleníkem Fata Morgana opět rozletí tropičtí motýli a </w:t>
      </w:r>
      <w:r w:rsidR="003A02E5" w:rsidRPr="00827555">
        <w:rPr>
          <w:rFonts w:eastAsia="NSimSun"/>
          <w:kern w:val="2"/>
          <w:lang w:eastAsia="zh-CN" w:bidi="hi-IN"/>
        </w:rPr>
        <w:t xml:space="preserve">v </w:t>
      </w:r>
      <w:r w:rsidRPr="00827555">
        <w:rPr>
          <w:rFonts w:eastAsia="NSimSun"/>
          <w:kern w:val="2"/>
          <w:lang w:eastAsia="zh-CN" w:bidi="hi-IN"/>
        </w:rPr>
        <w:t xml:space="preserve">červnu se dočkají milovníci sukulentů. Program botanické zahrady doplní </w:t>
      </w:r>
      <w:r w:rsidR="003A02E5" w:rsidRPr="00827555">
        <w:rPr>
          <w:rFonts w:eastAsia="NSimSun"/>
          <w:kern w:val="2"/>
          <w:lang w:eastAsia="zh-CN" w:bidi="hi-IN"/>
        </w:rPr>
        <w:t>rovněž</w:t>
      </w:r>
      <w:r w:rsidRPr="00827555">
        <w:rPr>
          <w:rFonts w:eastAsia="NSimSun"/>
          <w:kern w:val="2"/>
          <w:lang w:eastAsia="zh-CN" w:bidi="hi-IN"/>
        </w:rPr>
        <w:t xml:space="preserve"> </w:t>
      </w:r>
      <w:r w:rsidR="00D57DD8" w:rsidRPr="00827555">
        <w:rPr>
          <w:rFonts w:eastAsia="NSimSun"/>
          <w:kern w:val="2"/>
          <w:lang w:eastAsia="zh-CN" w:bidi="hi-IN"/>
        </w:rPr>
        <w:t>zážitky</w:t>
      </w:r>
      <w:r w:rsidRPr="00827555">
        <w:rPr>
          <w:rFonts w:eastAsia="NSimSun"/>
          <w:kern w:val="2"/>
          <w:lang w:eastAsia="zh-CN" w:bidi="hi-IN"/>
        </w:rPr>
        <w:t xml:space="preserve"> spojené s</w:t>
      </w:r>
      <w:r w:rsidR="00D57DD8" w:rsidRPr="00827555">
        <w:rPr>
          <w:rFonts w:eastAsia="NSimSun"/>
          <w:kern w:val="2"/>
          <w:lang w:eastAsia="zh-CN" w:bidi="hi-IN"/>
        </w:rPr>
        <w:t> </w:t>
      </w:r>
      <w:r w:rsidRPr="00827555">
        <w:rPr>
          <w:rFonts w:eastAsia="NSimSun"/>
          <w:kern w:val="2"/>
          <w:lang w:eastAsia="zh-CN" w:bidi="hi-IN"/>
        </w:rPr>
        <w:t>vínem</w:t>
      </w:r>
      <w:r w:rsidR="00D57DD8" w:rsidRPr="00827555">
        <w:rPr>
          <w:rFonts w:eastAsia="NSimSun"/>
          <w:kern w:val="2"/>
          <w:lang w:eastAsia="zh-CN" w:bidi="hi-IN"/>
        </w:rPr>
        <w:t xml:space="preserve">. Během jara se pro návštěvníky otevře zrekonstruovaný viniční domek na Vinici sv. Kláry, kde se </w:t>
      </w:r>
      <w:r w:rsidR="003A02E5" w:rsidRPr="00827555">
        <w:rPr>
          <w:rFonts w:eastAsia="NSimSun"/>
          <w:kern w:val="2"/>
          <w:lang w:eastAsia="zh-CN" w:bidi="hi-IN"/>
        </w:rPr>
        <w:t xml:space="preserve">uskuteční </w:t>
      </w:r>
      <w:r w:rsidR="00D57DD8" w:rsidRPr="00827555">
        <w:rPr>
          <w:rFonts w:eastAsia="NSimSun"/>
          <w:kern w:val="2"/>
          <w:lang w:eastAsia="zh-CN" w:bidi="hi-IN"/>
        </w:rPr>
        <w:t>řada vinařských akcí. Nová sezóna v botanické zahradě slibuje nejen vizuální, ale i edukační zážitky pro všechny</w:t>
      </w:r>
      <w:r w:rsidR="003A02E5" w:rsidRPr="00827555">
        <w:rPr>
          <w:rFonts w:eastAsia="NSimSun"/>
          <w:kern w:val="2"/>
          <w:lang w:eastAsia="zh-CN" w:bidi="hi-IN"/>
        </w:rPr>
        <w:t xml:space="preserve"> příchozí</w:t>
      </w:r>
      <w:r w:rsidR="00D57DD8" w:rsidRPr="00827555">
        <w:rPr>
          <w:rFonts w:eastAsia="NSimSun"/>
          <w:kern w:val="2"/>
          <w:lang w:eastAsia="zh-CN" w:bidi="hi-IN"/>
        </w:rPr>
        <w:t xml:space="preserve">. </w:t>
      </w:r>
    </w:p>
    <w:p w14:paraId="2CC0AF9E" w14:textId="77777777" w:rsidR="00D57DD8" w:rsidRPr="00827555" w:rsidRDefault="00D57DD8" w:rsidP="00D57DD8">
      <w:pPr>
        <w:spacing w:after="0" w:line="240" w:lineRule="auto"/>
        <w:rPr>
          <w:sz w:val="24"/>
          <w:szCs w:val="24"/>
        </w:rPr>
      </w:pPr>
    </w:p>
    <w:p w14:paraId="2CC0AF9F" w14:textId="77777777" w:rsidR="002051F6" w:rsidRPr="00827555" w:rsidRDefault="00D856AD">
      <w:pPr>
        <w:spacing w:line="276" w:lineRule="auto"/>
        <w:jc w:val="center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Podrobné informace o akcích Botanické zahrady Praha najdete na </w:t>
      </w:r>
      <w:hyperlink r:id="rId10">
        <w:r w:rsidRPr="00827555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27555">
        <w:rPr>
          <w:bCs/>
          <w:sz w:val="24"/>
          <w:szCs w:val="24"/>
        </w:rPr>
        <w:t>.</w:t>
      </w:r>
    </w:p>
    <w:p w14:paraId="2CC0AFA0" w14:textId="77777777" w:rsidR="002051F6" w:rsidRPr="00827555" w:rsidRDefault="002051F6">
      <w:pPr>
        <w:spacing w:line="276" w:lineRule="auto"/>
        <w:jc w:val="center"/>
        <w:rPr>
          <w:bCs/>
          <w:sz w:val="24"/>
          <w:szCs w:val="24"/>
        </w:rPr>
      </w:pPr>
    </w:p>
    <w:p w14:paraId="2CC0AFA1" w14:textId="77777777" w:rsidR="002051F6" w:rsidRPr="00827555" w:rsidRDefault="00D856AD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27555">
        <w:rPr>
          <w:bCs/>
          <w:sz w:val="24"/>
          <w:szCs w:val="24"/>
        </w:rPr>
        <w:t>Změna programu vyhrazena.</w:t>
      </w:r>
    </w:p>
    <w:p w14:paraId="2CC0AFA2" w14:textId="77777777" w:rsidR="002051F6" w:rsidRPr="00827555" w:rsidRDefault="00D856AD">
      <w:pPr>
        <w:spacing w:line="276" w:lineRule="auto"/>
        <w:jc w:val="center"/>
        <w:rPr>
          <w:sz w:val="24"/>
          <w:szCs w:val="24"/>
        </w:rPr>
      </w:pPr>
      <w:r w:rsidRPr="00827555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2CC0AFA3" w14:textId="77777777" w:rsidR="002051F6" w:rsidRPr="00827555" w:rsidRDefault="00D856AD">
      <w:pPr>
        <w:jc w:val="center"/>
        <w:rPr>
          <w:rStyle w:val="Hypertextovodkaz"/>
          <w:b/>
          <w:sz w:val="24"/>
          <w:szCs w:val="24"/>
          <w:lang w:bidi="uz-Cyrl-UZ"/>
        </w:rPr>
      </w:pPr>
      <w:r w:rsidRPr="00827555">
        <w:rPr>
          <w:sz w:val="24"/>
          <w:szCs w:val="24"/>
        </w:rPr>
        <w:t xml:space="preserve">Novinky a další informace najdete také na </w:t>
      </w:r>
      <w:r w:rsidRPr="00827555">
        <w:rPr>
          <w:sz w:val="24"/>
          <w:szCs w:val="24"/>
        </w:rPr>
        <w:br/>
      </w:r>
      <w:hyperlink r:id="rId11">
        <w:r w:rsidRPr="00827555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2CC0AFA4" w14:textId="77777777" w:rsidR="009A0B82" w:rsidRDefault="009A0B82">
      <w:pPr>
        <w:jc w:val="center"/>
        <w:rPr>
          <w:rStyle w:val="InternetLink"/>
          <w:b/>
          <w:sz w:val="24"/>
          <w:szCs w:val="24"/>
        </w:rPr>
      </w:pPr>
    </w:p>
    <w:p w14:paraId="2CC0AFA5" w14:textId="77777777" w:rsidR="009A0B82" w:rsidRDefault="009A0B82" w:rsidP="009A0B82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CC0AFA6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CC0AFA7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CC0AFA8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CC0AFA9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CC0AFAA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CC0AFAB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CC0AFAC" w14:textId="77777777" w:rsidR="009A0B82" w:rsidRPr="004E602D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2CC0AFB0" w14:textId="77777777" w:rsidR="002051F6" w:rsidRDefault="002051F6" w:rsidP="00827555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2CC0AFB1" w14:textId="77777777" w:rsidR="002051F6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B2" w14:textId="77777777" w:rsidR="00857478" w:rsidRDefault="00857478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C3CDDA5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A3C6ED4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011AF745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4962BC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DA55489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B3" w14:textId="0AA8E46A" w:rsidR="001C6CF3" w:rsidRPr="00827555" w:rsidRDefault="001C6CF3" w:rsidP="001C6CF3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2CC0AFB4" w14:textId="77777777" w:rsidR="00D57DD8" w:rsidRPr="00827555" w:rsidRDefault="00D57DD8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B5" w14:textId="77777777" w:rsidR="001C6CF3" w:rsidRPr="00827555" w:rsidRDefault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B6" w14:textId="77777777" w:rsidR="001C6CF3" w:rsidRPr="00827555" w:rsidRDefault="001C6CF3" w:rsidP="001C6CF3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2CC0AFB7" w14:textId="77777777" w:rsidR="00674B7A" w:rsidRPr="00827555" w:rsidRDefault="001C6CF3" w:rsidP="001C6CF3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2CC0AFB8" w14:textId="613CFA1A" w:rsidR="001C6CF3" w:rsidRPr="00827555" w:rsidRDefault="00674B7A" w:rsidP="001C6CF3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</w:t>
      </w:r>
      <w:r w:rsidR="003A02E5" w:rsidRPr="00827555"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>unikátních objektů – rostlin, hub i zvířat. Výstava je inspirovaná převážně tropickou flórou a přírodou a objekty byly vytvořeny mezi lety 2010 až 2023. Návštěvníci se setkají s </w:t>
      </w:r>
      <w:r w:rsidR="00DC65AA" w:rsidRPr="00827555">
        <w:rPr>
          <w:bCs/>
          <w:sz w:val="24"/>
          <w:szCs w:val="24"/>
        </w:rPr>
        <w:t>podivuhodnými</w:t>
      </w:r>
      <w:r w:rsidRPr="00827555">
        <w:rPr>
          <w:bCs/>
          <w:sz w:val="24"/>
          <w:szCs w:val="24"/>
        </w:rPr>
        <w:t xml:space="preserve"> rostlinami, které nikde nerostou, ale uvidí i neobyčejné květy orchidejí, strelícií nebo lotosů. Ve skleníku se objeví také motýli, labuť nebo krokodýl. Součástí přehlídky </w:t>
      </w:r>
      <w:r w:rsidR="00DC65AA" w:rsidRPr="00827555">
        <w:rPr>
          <w:bCs/>
          <w:sz w:val="24"/>
          <w:szCs w:val="24"/>
        </w:rPr>
        <w:t xml:space="preserve">jsou </w:t>
      </w:r>
      <w:r w:rsidRPr="00827555">
        <w:rPr>
          <w:bCs/>
          <w:sz w:val="24"/>
          <w:szCs w:val="24"/>
        </w:rPr>
        <w:t xml:space="preserve">komentované prohlídky a workshopy s Veronikou Richterovou. </w:t>
      </w:r>
      <w:r w:rsidR="00827555" w:rsidRPr="00827555">
        <w:rPr>
          <w:bCs/>
          <w:sz w:val="24"/>
          <w:szCs w:val="24"/>
        </w:rPr>
        <w:t>Výstavu od 22. března obohatí Tropické květy a návštěvníci se mohou těšit na prodej tropických rostlin.</w:t>
      </w:r>
    </w:p>
    <w:p w14:paraId="2CC0AFB9" w14:textId="77777777" w:rsidR="001C6CF3" w:rsidRPr="00827555" w:rsidRDefault="001C6CF3" w:rsidP="001C6CF3">
      <w:pPr>
        <w:spacing w:after="0" w:line="276" w:lineRule="auto"/>
        <w:jc w:val="both"/>
        <w:rPr>
          <w:bCs/>
          <w:sz w:val="24"/>
          <w:szCs w:val="24"/>
        </w:rPr>
      </w:pPr>
    </w:p>
    <w:p w14:paraId="2CC0AFBA" w14:textId="77777777" w:rsidR="001C6CF3" w:rsidRPr="00827555" w:rsidRDefault="001C6CF3" w:rsidP="001C6CF3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19. 1. – </w:t>
      </w:r>
      <w:r w:rsidR="00DE567C" w:rsidRPr="00827555">
        <w:rPr>
          <w:b/>
          <w:bCs/>
          <w:sz w:val="24"/>
          <w:szCs w:val="24"/>
        </w:rPr>
        <w:t>24</w:t>
      </w:r>
      <w:r w:rsidRPr="00827555">
        <w:rPr>
          <w:b/>
          <w:bCs/>
          <w:sz w:val="24"/>
          <w:szCs w:val="24"/>
        </w:rPr>
        <w:t>. 2.</w:t>
      </w:r>
    </w:p>
    <w:p w14:paraId="2CC0AFBB" w14:textId="77777777" w:rsidR="001C6CF3" w:rsidRPr="00827555" w:rsidRDefault="00DE567C" w:rsidP="001C6CF3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TROPICANA </w:t>
      </w:r>
      <w:r w:rsidRPr="00827555">
        <w:rPr>
          <w:bCs/>
          <w:sz w:val="24"/>
          <w:szCs w:val="24"/>
        </w:rPr>
        <w:t>(Džungle, která nespí)</w:t>
      </w:r>
    </w:p>
    <w:p w14:paraId="2CC0AFBC" w14:textId="7E68E55D" w:rsidR="00DE567C" w:rsidRPr="00827555" w:rsidRDefault="00674B7A" w:rsidP="00674B7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Fantastická díla z výstavy NOVÁ PET TROPICANA obohatí i oblíbené komentované večerní prohlídky skleníku Fata Morgana. </w:t>
      </w:r>
      <w:r w:rsidR="00DC65AA" w:rsidRPr="00827555">
        <w:rPr>
          <w:bCs/>
          <w:sz w:val="24"/>
          <w:szCs w:val="24"/>
        </w:rPr>
        <w:t>Projít se setmělou expozicí je možné</w:t>
      </w:r>
      <w:r w:rsidRPr="00827555">
        <w:rPr>
          <w:bCs/>
          <w:sz w:val="24"/>
          <w:szCs w:val="24"/>
        </w:rPr>
        <w:t xml:space="preserve"> vždy v pátek a sobotu v několika časech mezi 17. a 20. hodinou. Každá </w:t>
      </w:r>
      <w:r w:rsidR="00DC65AA" w:rsidRPr="00827555">
        <w:rPr>
          <w:bCs/>
          <w:sz w:val="24"/>
          <w:szCs w:val="24"/>
        </w:rPr>
        <w:t xml:space="preserve">prohlídka </w:t>
      </w:r>
      <w:r w:rsidRPr="00827555">
        <w:rPr>
          <w:bCs/>
          <w:sz w:val="24"/>
          <w:szCs w:val="24"/>
        </w:rPr>
        <w:t>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Kč.</w:t>
      </w:r>
    </w:p>
    <w:p w14:paraId="2CC0AFBD" w14:textId="77777777" w:rsidR="00DE567C" w:rsidRPr="00827555" w:rsidRDefault="00DE567C" w:rsidP="001C6CF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CC0AFBE" w14:textId="77777777" w:rsidR="00DE567C" w:rsidRPr="00827555" w:rsidRDefault="00DE567C" w:rsidP="001C6CF3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2CC0AFBF" w14:textId="77777777" w:rsidR="00DE567C" w:rsidRPr="00827555" w:rsidRDefault="00DE567C" w:rsidP="001C6CF3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2CC0AFC0" w14:textId="49C6BAB2" w:rsidR="00674B7A" w:rsidRPr="00827555" w:rsidRDefault="00674B7A" w:rsidP="001C6CF3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Letošní přednášky jsou zaměřené na cestování do tropických a vůbec exotických oblastí. Celý cyklus zahájí horolezec Radek Jaroš. Své zkušenosti popíší odborníci botanické zahrady, kteří </w:t>
      </w:r>
      <w:r w:rsidR="002D28B5" w:rsidRPr="00827555">
        <w:rPr>
          <w:bCs/>
          <w:sz w:val="24"/>
          <w:szCs w:val="24"/>
        </w:rPr>
        <w:t xml:space="preserve">se </w:t>
      </w:r>
      <w:r w:rsidRPr="00827555">
        <w:rPr>
          <w:bCs/>
          <w:sz w:val="24"/>
          <w:szCs w:val="24"/>
        </w:rPr>
        <w:t xml:space="preserve">v loňském roce </w:t>
      </w:r>
      <w:r w:rsidR="002D28B5" w:rsidRPr="00827555">
        <w:rPr>
          <w:bCs/>
          <w:sz w:val="24"/>
          <w:szCs w:val="24"/>
        </w:rPr>
        <w:t>vyd</w:t>
      </w:r>
      <w:r w:rsidRPr="00827555">
        <w:rPr>
          <w:bCs/>
          <w:sz w:val="24"/>
          <w:szCs w:val="24"/>
        </w:rPr>
        <w:t xml:space="preserve">ali do Chile, Singapuru, na Madagaskar, ale i do Thajska. Připojí se dobrodruh Tomáš Vejmola alias Tomík na cestách s líčením svého </w:t>
      </w:r>
      <w:r w:rsidR="00DC65AA" w:rsidRPr="00827555">
        <w:rPr>
          <w:bCs/>
          <w:sz w:val="24"/>
          <w:szCs w:val="24"/>
        </w:rPr>
        <w:t>put</w:t>
      </w:r>
      <w:r w:rsidRPr="00827555">
        <w:rPr>
          <w:bCs/>
          <w:sz w:val="24"/>
          <w:szCs w:val="24"/>
        </w:rPr>
        <w:t xml:space="preserve">ování po Jižní Africe. Jedna z přednášek bude věnována </w:t>
      </w:r>
      <w:r w:rsidR="00DC65AA" w:rsidRPr="00827555">
        <w:rPr>
          <w:bCs/>
          <w:sz w:val="24"/>
          <w:szCs w:val="24"/>
        </w:rPr>
        <w:t>také</w:t>
      </w:r>
      <w:r w:rsidRPr="00827555">
        <w:rPr>
          <w:bCs/>
          <w:sz w:val="24"/>
          <w:szCs w:val="24"/>
        </w:rPr>
        <w:t xml:space="preserve"> Fata Morganě, která letos oslaví 20 let od otevření. Přednášky se konají každý týden až do 21. března. Je možné si je poslechnout naživo přímo v areálu botanické zahrady nebo on-line. </w:t>
      </w:r>
    </w:p>
    <w:p w14:paraId="2CC0AFC1" w14:textId="67F5093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1. 2. 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Moje cesta ke Koruně Himálaje</w:t>
      </w:r>
      <w:r w:rsidRPr="00827555">
        <w:rPr>
          <w:bCs/>
          <w:sz w:val="24"/>
          <w:szCs w:val="24"/>
        </w:rPr>
        <w:t xml:space="preserve"> (Radek Jaroš)</w:t>
      </w:r>
    </w:p>
    <w:p w14:paraId="2CC0AFC2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8. 2. 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20 let Fata Morgany</w:t>
      </w:r>
      <w:r w:rsidRPr="00827555">
        <w:rPr>
          <w:bCs/>
          <w:sz w:val="24"/>
          <w:szCs w:val="24"/>
        </w:rPr>
        <w:t xml:space="preserve"> (Petr Vacík)</w:t>
      </w:r>
    </w:p>
    <w:p w14:paraId="2CC0AFC3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15. 2.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Thajsko: země dvou tváří</w:t>
      </w:r>
      <w:r w:rsidRPr="00827555">
        <w:rPr>
          <w:bCs/>
          <w:sz w:val="24"/>
          <w:szCs w:val="24"/>
        </w:rPr>
        <w:t xml:space="preserve"> (Lucie Pešová, Tomáš Hovorka)</w:t>
      </w:r>
    </w:p>
    <w:p w14:paraId="2CC0AFC4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22. 2.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Tuk-tukem po Jižní Africe tam a zpět</w:t>
      </w:r>
      <w:r w:rsidRPr="00827555">
        <w:rPr>
          <w:bCs/>
          <w:sz w:val="24"/>
          <w:szCs w:val="24"/>
        </w:rPr>
        <w:t xml:space="preserve"> (Tomáš Vejmola)</w:t>
      </w:r>
    </w:p>
    <w:p w14:paraId="2CC0AFC5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29. 2.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Čile v Chile: botanický zápisník z cest</w:t>
      </w:r>
      <w:r w:rsidRPr="00827555">
        <w:rPr>
          <w:bCs/>
          <w:sz w:val="24"/>
          <w:szCs w:val="24"/>
        </w:rPr>
        <w:t xml:space="preserve"> (Vlastik Rybka)</w:t>
      </w:r>
    </w:p>
    <w:p w14:paraId="2CC0AFC6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2CC0AFC7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2CC0AFC8" w14:textId="77777777" w:rsidR="00BF1C1F" w:rsidRPr="00827555" w:rsidRDefault="00BF1C1F" w:rsidP="00BF1C1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2CC0AFC9" w14:textId="77777777" w:rsidR="00BF1C1F" w:rsidRPr="00827555" w:rsidRDefault="00BF1C1F" w:rsidP="00BF1C1F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</w:p>
    <w:p w14:paraId="2CC0AFCA" w14:textId="77777777" w:rsidR="00BF1C1F" w:rsidRPr="00827555" w:rsidRDefault="00BF1C1F" w:rsidP="00BF1C1F">
      <w:pPr>
        <w:spacing w:after="0" w:line="276" w:lineRule="auto"/>
        <w:jc w:val="both"/>
        <w:rPr>
          <w:bCs/>
          <w:sz w:val="24"/>
          <w:szCs w:val="24"/>
        </w:rPr>
      </w:pPr>
    </w:p>
    <w:p w14:paraId="2CC0AFCB" w14:textId="77777777" w:rsidR="00DE567C" w:rsidRPr="00827555" w:rsidRDefault="00DE567C" w:rsidP="001C6CF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CC0AFCC" w14:textId="557EA576" w:rsidR="00DE567C" w:rsidRPr="00827555" w:rsidRDefault="00DE567C" w:rsidP="001C6CF3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14:paraId="2CC0AFCD" w14:textId="77777777" w:rsidR="00DE567C" w:rsidRPr="00827555" w:rsidRDefault="00DE567C" w:rsidP="00DE567C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827555">
        <w:rPr>
          <w:color w:val="000000"/>
          <w:sz w:val="24"/>
          <w:szCs w:val="24"/>
        </w:rPr>
        <w:t>(Výstava pro všechny smysly)</w:t>
      </w:r>
    </w:p>
    <w:p w14:paraId="2CC0AFCE" w14:textId="3CBD97BD" w:rsidR="00DE567C" w:rsidRPr="00827555" w:rsidRDefault="00DE567C" w:rsidP="00DE567C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</w:t>
      </w:r>
      <w:r w:rsidR="00DC65AA" w:rsidRPr="00827555">
        <w:rPr>
          <w:color w:val="000000"/>
          <w:sz w:val="24"/>
          <w:szCs w:val="24"/>
        </w:rPr>
        <w:t>v</w:t>
      </w:r>
      <w:r w:rsidRPr="00827555">
        <w:rPr>
          <w:color w:val="000000"/>
          <w:sz w:val="24"/>
          <w:szCs w:val="24"/>
        </w:rPr>
        <w:t xml:space="preserve">ás doprovodí významný cestovatel a učitel 19. století v jedné osobě </w:t>
      </w:r>
      <w:r w:rsidR="00DC65AA" w:rsidRPr="00827555">
        <w:rPr>
          <w:color w:val="000000"/>
          <w:sz w:val="24"/>
          <w:szCs w:val="24"/>
        </w:rPr>
        <w:t>–</w:t>
      </w:r>
      <w:r w:rsidRPr="00827555">
        <w:rPr>
          <w:color w:val="000000"/>
          <w:sz w:val="24"/>
          <w:szCs w:val="24"/>
        </w:rPr>
        <w:t xml:space="preserve"> Josef Kořenský. Přenesete se tak nejen na jiné místo, ale i do jiných časů. Vystavené exponáty si budete moci vzít do ruky, k některým si přivoníte</w:t>
      </w:r>
      <w:r w:rsidR="00DC65AA" w:rsidRPr="00827555">
        <w:rPr>
          <w:color w:val="000000"/>
          <w:sz w:val="24"/>
          <w:szCs w:val="24"/>
        </w:rPr>
        <w:t>,</w:t>
      </w:r>
      <w:r w:rsidRPr="00827555">
        <w:rPr>
          <w:color w:val="000000"/>
          <w:sz w:val="24"/>
          <w:szCs w:val="24"/>
        </w:rPr>
        <w:t xml:space="preserve"> a jiné dokonce ochutnáte. K dispozici bude zvukový průvodce a popisky v Braillově písmu. Pro větší skupiny je nutná rezervace. </w:t>
      </w:r>
    </w:p>
    <w:p w14:paraId="2CC0AFCF" w14:textId="77777777" w:rsidR="00DE567C" w:rsidRPr="00827555" w:rsidRDefault="00DE567C" w:rsidP="00DE567C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CC0AFD0" w14:textId="50730F97" w:rsidR="00DE567C" w:rsidRPr="00827555" w:rsidRDefault="00DE567C" w:rsidP="00DE567C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19. 4. </w:t>
      </w:r>
      <w:r w:rsidR="003A02E5" w:rsidRPr="00827555">
        <w:rPr>
          <w:b/>
          <w:color w:val="000000"/>
          <w:sz w:val="24"/>
          <w:szCs w:val="24"/>
        </w:rPr>
        <w:t>–</w:t>
      </w:r>
      <w:r w:rsidRPr="00827555">
        <w:rPr>
          <w:b/>
          <w:color w:val="000000"/>
          <w:sz w:val="24"/>
          <w:szCs w:val="24"/>
        </w:rPr>
        <w:t xml:space="preserve"> 2. 6.</w:t>
      </w:r>
    </w:p>
    <w:p w14:paraId="2CC0AFD1" w14:textId="77777777" w:rsidR="00DE567C" w:rsidRPr="00827555" w:rsidRDefault="00DE567C" w:rsidP="00DE567C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Tropičtí motýli</w:t>
      </w:r>
    </w:p>
    <w:p w14:paraId="2CC0AFD2" w14:textId="77777777" w:rsidR="00DE567C" w:rsidRPr="00827555" w:rsidRDefault="00DE567C" w:rsidP="00DE567C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CC0AFD3" w14:textId="77777777" w:rsidR="00DE567C" w:rsidRPr="00827555" w:rsidRDefault="00DE567C" w:rsidP="001C6CF3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2CC0AFD4" w14:textId="77777777" w:rsidR="001C6CF3" w:rsidRPr="00827555" w:rsidRDefault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5" w14:textId="77777777" w:rsidR="001C6CF3" w:rsidRPr="00827555" w:rsidRDefault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6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7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8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9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A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B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C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D" w14:textId="77777777" w:rsidR="002051F6" w:rsidRPr="00827555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CC0AFDE" w14:textId="77777777" w:rsidR="002051F6" w:rsidRPr="00827555" w:rsidRDefault="002051F6">
      <w:pPr>
        <w:spacing w:after="0" w:line="276" w:lineRule="auto"/>
        <w:rPr>
          <w:b/>
          <w:color w:val="000000"/>
          <w:sz w:val="24"/>
          <w:szCs w:val="24"/>
        </w:rPr>
      </w:pPr>
    </w:p>
    <w:sectPr w:rsidR="002051F6" w:rsidRPr="00827555" w:rsidSect="00C3560B">
      <w:headerReference w:type="default" r:id="rId14"/>
      <w:footerReference w:type="default" r:id="rId15"/>
      <w:pgSz w:w="11906" w:h="16838"/>
      <w:pgMar w:top="1843" w:right="1361" w:bottom="1699" w:left="1361" w:header="708" w:footer="56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AFE5" w14:textId="77777777" w:rsidR="00F6575F" w:rsidRDefault="00F6575F">
      <w:pPr>
        <w:spacing w:after="0" w:line="240" w:lineRule="auto"/>
      </w:pPr>
      <w:r>
        <w:separator/>
      </w:r>
    </w:p>
  </w:endnote>
  <w:endnote w:type="continuationSeparator" w:id="0">
    <w:p w14:paraId="2CC0AFE6" w14:textId="77777777" w:rsidR="00F6575F" w:rsidRDefault="00F6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AFE9" w14:textId="77777777" w:rsidR="002051F6" w:rsidRDefault="002051F6">
    <w:pPr>
      <w:tabs>
        <w:tab w:val="center" w:pos="4153"/>
        <w:tab w:val="right" w:pos="8306"/>
      </w:tabs>
      <w:spacing w:after="0" w:line="199" w:lineRule="auto"/>
      <w:rPr>
        <w:color w:val="000000"/>
      </w:rPr>
    </w:pPr>
  </w:p>
  <w:tbl>
    <w:tblPr>
      <w:tblW w:w="9184" w:type="dxa"/>
      <w:tblLayout w:type="fixed"/>
      <w:tblLook w:val="0000" w:firstRow="0" w:lastRow="0" w:firstColumn="0" w:lastColumn="0" w:noHBand="0" w:noVBand="0"/>
    </w:tblPr>
    <w:tblGrid>
      <w:gridCol w:w="7923"/>
      <w:gridCol w:w="1261"/>
    </w:tblGrid>
    <w:tr w:rsidR="002051F6" w14:paraId="2CC0AFEE" w14:textId="77777777">
      <w:tc>
        <w:tcPr>
          <w:tcW w:w="7922" w:type="dxa"/>
          <w:vAlign w:val="bottom"/>
        </w:tcPr>
        <w:p w14:paraId="2CC0AFEA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CC0AFEB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CC0AFEC" w14:textId="77777777" w:rsidR="002051F6" w:rsidRDefault="00CD7A83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hyperlink r:id="rId1">
            <w:r w:rsidR="00D856AD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1" w:type="dxa"/>
          <w:vAlign w:val="center"/>
        </w:tcPr>
        <w:p w14:paraId="2CC0AFED" w14:textId="77777777" w:rsidR="002051F6" w:rsidRDefault="00656FE2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D856AD">
            <w:rPr>
              <w:color w:val="000000"/>
            </w:rPr>
            <w:instrText xml:space="preserve"> PAGE </w:instrText>
          </w:r>
          <w:r>
            <w:rPr>
              <w:color w:val="000000"/>
            </w:rPr>
            <w:fldChar w:fldCharType="separate"/>
          </w:r>
          <w:r w:rsidR="002D28B5">
            <w:rPr>
              <w:noProof/>
              <w:color w:val="000000"/>
            </w:rPr>
            <w:t>6</w:t>
          </w:r>
          <w:r>
            <w:rPr>
              <w:color w:val="000000"/>
            </w:rPr>
            <w:fldChar w:fldCharType="end"/>
          </w:r>
          <w:r w:rsidR="00D856AD">
            <w:rPr>
              <w:color w:val="000000"/>
            </w:rPr>
            <w:t>/2</w:t>
          </w:r>
        </w:p>
      </w:tc>
    </w:tr>
  </w:tbl>
  <w:p w14:paraId="2CC0AFEF" w14:textId="77777777" w:rsidR="002051F6" w:rsidRDefault="002051F6">
    <w:pPr>
      <w:tabs>
        <w:tab w:val="center" w:pos="4153"/>
        <w:tab w:val="right" w:pos="8306"/>
      </w:tabs>
      <w:spacing w:after="0" w:line="199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0AFE3" w14:textId="77777777" w:rsidR="00F6575F" w:rsidRDefault="00F6575F">
      <w:pPr>
        <w:spacing w:after="0" w:line="240" w:lineRule="auto"/>
      </w:pPr>
      <w:r>
        <w:separator/>
      </w:r>
    </w:p>
  </w:footnote>
  <w:footnote w:type="continuationSeparator" w:id="0">
    <w:p w14:paraId="2CC0AFE4" w14:textId="77777777" w:rsidR="00F6575F" w:rsidRDefault="00F6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AFE7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2CC0AFF0" wp14:editId="2CC0AFF1">
          <wp:simplePos x="0" y="0"/>
          <wp:positionH relativeFrom="margin">
            <wp:posOffset>-28575</wp:posOffset>
          </wp:positionH>
          <wp:positionV relativeFrom="page">
            <wp:posOffset>223520</wp:posOffset>
          </wp:positionV>
          <wp:extent cx="833755" cy="98425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CC0AFE8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B1B"/>
    <w:multiLevelType w:val="hybridMultilevel"/>
    <w:tmpl w:val="18B8A520"/>
    <w:lvl w:ilvl="0" w:tplc="D7707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4D7"/>
    <w:multiLevelType w:val="hybridMultilevel"/>
    <w:tmpl w:val="1600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1F6"/>
    <w:rsid w:val="000A1797"/>
    <w:rsid w:val="00124D8C"/>
    <w:rsid w:val="00137E0B"/>
    <w:rsid w:val="001C6CF3"/>
    <w:rsid w:val="002051F6"/>
    <w:rsid w:val="0022162C"/>
    <w:rsid w:val="002550ED"/>
    <w:rsid w:val="002D28B5"/>
    <w:rsid w:val="002D5A25"/>
    <w:rsid w:val="003609BC"/>
    <w:rsid w:val="0038401A"/>
    <w:rsid w:val="003A02E5"/>
    <w:rsid w:val="00403048"/>
    <w:rsid w:val="00437732"/>
    <w:rsid w:val="004847EB"/>
    <w:rsid w:val="00601A4A"/>
    <w:rsid w:val="00656FE2"/>
    <w:rsid w:val="00674B7A"/>
    <w:rsid w:val="006C321C"/>
    <w:rsid w:val="006D6EF6"/>
    <w:rsid w:val="00827555"/>
    <w:rsid w:val="00857478"/>
    <w:rsid w:val="008A5D51"/>
    <w:rsid w:val="009A0B82"/>
    <w:rsid w:val="00AC7E5D"/>
    <w:rsid w:val="00B62625"/>
    <w:rsid w:val="00BC42FB"/>
    <w:rsid w:val="00BF1C1F"/>
    <w:rsid w:val="00C3560B"/>
    <w:rsid w:val="00CA135B"/>
    <w:rsid w:val="00CB08C5"/>
    <w:rsid w:val="00CD7A83"/>
    <w:rsid w:val="00D26EE9"/>
    <w:rsid w:val="00D34625"/>
    <w:rsid w:val="00D41A29"/>
    <w:rsid w:val="00D57DD8"/>
    <w:rsid w:val="00D856AD"/>
    <w:rsid w:val="00DA3DE6"/>
    <w:rsid w:val="00DC32C2"/>
    <w:rsid w:val="00DC65AA"/>
    <w:rsid w:val="00DE567C"/>
    <w:rsid w:val="00E17FF5"/>
    <w:rsid w:val="00EC0DE2"/>
    <w:rsid w:val="00F6575F"/>
    <w:rsid w:val="00FB5BFA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C0AF87"/>
  <w15:docId w15:val="{6B8C74A3-DD79-47F0-8A53-56851E72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CF3"/>
    <w:pPr>
      <w:spacing w:after="280" w:line="336" w:lineRule="auto"/>
    </w:pPr>
  </w:style>
  <w:style w:type="paragraph" w:styleId="Nadpis1">
    <w:name w:val="heading 1"/>
    <w:basedOn w:val="Normln"/>
    <w:next w:val="Normln"/>
    <w:qFormat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qFormat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qFormat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qFormat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qFormat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qFormat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2B78"/>
  </w:style>
  <w:style w:type="character" w:styleId="Odkaznakoment">
    <w:name w:val="annotation reference"/>
    <w:basedOn w:val="Standardnpsmoodstavce"/>
    <w:uiPriority w:val="99"/>
    <w:semiHidden/>
    <w:unhideWhenUsed/>
    <w:qFormat/>
    <w:rsid w:val="00FC2B7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qFormat/>
    <w:rsid w:val="00CD09A5"/>
  </w:style>
  <w:style w:type="character" w:customStyle="1" w:styleId="ZkladntextChar">
    <w:name w:val="Základní text Char"/>
    <w:basedOn w:val="Standardnpsmoodstavce"/>
    <w:link w:val="Zkladntext"/>
    <w:qFormat/>
    <w:rsid w:val="00FE334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Zkladntext"/>
    <w:qFormat/>
    <w:rsid w:val="00C3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E3347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sid w:val="00C3560B"/>
  </w:style>
  <w:style w:type="paragraph" w:styleId="Titulek">
    <w:name w:val="caption"/>
    <w:basedOn w:val="Normln"/>
    <w:qFormat/>
    <w:rsid w:val="00C3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3560B"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rsid w:val="00FC2B78"/>
    <w:rPr>
      <w:rFonts w:ascii="Cambria" w:eastAsia="Cambria" w:hAnsi="Cambria" w:cs="Cambria"/>
      <w:i/>
      <w:color w:val="4F81BD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2B78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qFormat/>
    <w:rsid w:val="00C11441"/>
    <w:pPr>
      <w:spacing w:beforeAutospacing="1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ind w:left="720"/>
      <w:contextualSpacing/>
    </w:pPr>
    <w:rPr>
      <w:kern w:val="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pacing w:before="280" w:line="240" w:lineRule="auto"/>
    </w:pPr>
    <w:rPr>
      <w:kern w:val="2"/>
      <w:sz w:val="24"/>
      <w:lang w:eastAsia="zh-CN"/>
    </w:rPr>
  </w:style>
  <w:style w:type="paragraph" w:customStyle="1" w:styleId="Obsahrmce">
    <w:name w:val="Obsah rámce"/>
    <w:basedOn w:val="Normln"/>
    <w:uiPriority w:val="99"/>
    <w:qFormat/>
    <w:rsid w:val="005574ED"/>
    <w:rPr>
      <w:kern w:val="2"/>
      <w:lang w:eastAsia="zh-CN"/>
    </w:rPr>
  </w:style>
  <w:style w:type="paragraph" w:customStyle="1" w:styleId="Zhlavazpat">
    <w:name w:val="Záhlaví a zápatí"/>
    <w:basedOn w:val="Normln"/>
    <w:qFormat/>
    <w:rsid w:val="00C3560B"/>
  </w:style>
  <w:style w:type="paragraph" w:styleId="Zhlav">
    <w:name w:val="header"/>
    <w:basedOn w:val="Zhlavazpat"/>
    <w:rsid w:val="00C3560B"/>
  </w:style>
  <w:style w:type="paragraph" w:styleId="Zpat">
    <w:name w:val="footer"/>
    <w:basedOn w:val="Zhlavazpat"/>
    <w:rsid w:val="00C3560B"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clanky/akce/prehled-nasich-ak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9C632-785F-427D-91E0-2F0522DAD09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10e1a62b-8a54-4726-91c3-7ea001fa7ae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055C3-7F41-4919-919D-782801BE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1991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dcterms:created xsi:type="dcterms:W3CDTF">2024-01-17T18:42:00Z</dcterms:created>
  <dcterms:modified xsi:type="dcterms:W3CDTF">2024-01-19T12:01:00Z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