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CCF0F7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3ECCF0F8" w14:textId="77777777" w:rsidR="002E5398" w:rsidRDefault="00EF1734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13</w:t>
      </w:r>
      <w:r w:rsidR="002A6108">
        <w:rPr>
          <w:szCs w:val="24"/>
        </w:rPr>
        <w:t xml:space="preserve">. </w:t>
      </w:r>
      <w:r>
        <w:rPr>
          <w:szCs w:val="24"/>
        </w:rPr>
        <w:t>května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>
        <w:rPr>
          <w:szCs w:val="24"/>
        </w:rPr>
        <w:t>5</w:t>
      </w:r>
    </w:p>
    <w:p w14:paraId="3ECCF0F9" w14:textId="77777777" w:rsidR="00EF1734" w:rsidRDefault="00EF1734" w:rsidP="00A94687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Botanická zahrada v Troji láká na pasti masožravých rostlin</w:t>
      </w:r>
    </w:p>
    <w:p w14:paraId="3ECCF0FA" w14:textId="77777777" w:rsidR="00EF1734" w:rsidRDefault="00EF1734" w:rsidP="00EF1734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Od 13. do 23. června se v Botanické zahradě Praha uskuteční výstava Masožravky: Smrtící vábení</w:t>
      </w:r>
    </w:p>
    <w:p w14:paraId="3ECCF0FB" w14:textId="4386C70C" w:rsidR="00437BCC" w:rsidRPr="00437BCC" w:rsidRDefault="00EF1734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437BCC">
        <w:rPr>
          <w:b/>
        </w:rPr>
        <w:t xml:space="preserve">V </w:t>
      </w:r>
      <w:r w:rsidR="002E0034" w:rsidRPr="00437BCC">
        <w:rPr>
          <w:b/>
        </w:rPr>
        <w:t xml:space="preserve">Botanické zahradě hl. m. Prahy </w:t>
      </w:r>
      <w:r w:rsidRPr="00437BCC">
        <w:rPr>
          <w:b/>
        </w:rPr>
        <w:t xml:space="preserve">stále ještě pokračuje oblíbená přehlídka živých tropických motýlů a </w:t>
      </w:r>
      <w:r w:rsidR="00437BCC" w:rsidRPr="00437BCC">
        <w:rPr>
          <w:b/>
        </w:rPr>
        <w:t xml:space="preserve">v rámci celoročního tématu Vábení </w:t>
      </w:r>
      <w:r w:rsidRPr="00437BCC">
        <w:rPr>
          <w:b/>
        </w:rPr>
        <w:t xml:space="preserve">už se připravuje další lákavá výstava. Představí fascinující svět rostlin, které loví. Akce nazvaná Masožravky: Smrtící vábení se uskuteční od 13. do 29. června a návštěvníky seznámí s různými více i méně známými druhy masožravých rostlin z celého světa. </w:t>
      </w:r>
      <w:r w:rsidR="00437BCC" w:rsidRPr="00437BCC">
        <w:rPr>
          <w:b/>
        </w:rPr>
        <w:t xml:space="preserve">Prostřednictvím panelů </w:t>
      </w:r>
      <w:r w:rsidR="00310EF3">
        <w:rPr>
          <w:b/>
        </w:rPr>
        <w:t>a</w:t>
      </w:r>
      <w:r w:rsidR="00626E6D">
        <w:rPr>
          <w:b/>
        </w:rPr>
        <w:t> </w:t>
      </w:r>
      <w:r w:rsidR="00310EF3">
        <w:rPr>
          <w:b/>
        </w:rPr>
        <w:t xml:space="preserve">interaktivních prvků </w:t>
      </w:r>
      <w:r w:rsidR="00437BCC" w:rsidRPr="00437BCC">
        <w:rPr>
          <w:b/>
        </w:rPr>
        <w:t xml:space="preserve">se také zájemci dozvědí </w:t>
      </w:r>
      <w:r w:rsidR="00713AA8">
        <w:rPr>
          <w:b/>
        </w:rPr>
        <w:t xml:space="preserve">mnoho </w:t>
      </w:r>
      <w:r w:rsidR="00437BCC" w:rsidRPr="00437BCC">
        <w:rPr>
          <w:b/>
        </w:rPr>
        <w:t>informac</w:t>
      </w:r>
      <w:r w:rsidR="00661425">
        <w:rPr>
          <w:b/>
        </w:rPr>
        <w:t>í</w:t>
      </w:r>
      <w:r w:rsidR="00437BCC" w:rsidRPr="00437BCC">
        <w:rPr>
          <w:b/>
        </w:rPr>
        <w:t xml:space="preserve"> </w:t>
      </w:r>
      <w:r w:rsidR="00713AA8">
        <w:rPr>
          <w:b/>
        </w:rPr>
        <w:t>o</w:t>
      </w:r>
      <w:r w:rsidR="00BA055B">
        <w:rPr>
          <w:b/>
        </w:rPr>
        <w:t xml:space="preserve"> jejich</w:t>
      </w:r>
      <w:r w:rsidR="00437BCC" w:rsidRPr="00437BCC">
        <w:rPr>
          <w:b/>
        </w:rPr>
        <w:t xml:space="preserve"> život</w:t>
      </w:r>
      <w:r w:rsidR="00713AA8">
        <w:rPr>
          <w:b/>
        </w:rPr>
        <w:t>ě</w:t>
      </w:r>
      <w:r w:rsidR="00437BCC" w:rsidRPr="00437BCC">
        <w:rPr>
          <w:b/>
        </w:rPr>
        <w:t xml:space="preserve">. Součástí výstavy je Masožravý food festival, na který </w:t>
      </w:r>
      <w:r w:rsidR="00713AA8">
        <w:rPr>
          <w:b/>
        </w:rPr>
        <w:t>jsou</w:t>
      </w:r>
      <w:r w:rsidR="00437BCC" w:rsidRPr="00437BCC">
        <w:rPr>
          <w:b/>
        </w:rPr>
        <w:t xml:space="preserve"> všichni milovníci přírody i dobrého jídla </w:t>
      </w:r>
      <w:r w:rsidR="00713AA8">
        <w:rPr>
          <w:b/>
        </w:rPr>
        <w:t xml:space="preserve">zváni </w:t>
      </w:r>
      <w:r w:rsidR="00437BCC" w:rsidRPr="00437BCC">
        <w:rPr>
          <w:b/>
        </w:rPr>
        <w:t xml:space="preserve">o víkendu 21. a 22. června. </w:t>
      </w:r>
    </w:p>
    <w:p w14:paraId="3ECCF0FC" w14:textId="15947228" w:rsidR="00437BCC" w:rsidRPr="00DC0E8C" w:rsidRDefault="00661425" w:rsidP="00437BCC">
      <w:pPr>
        <w:spacing w:before="100" w:beforeAutospacing="1" w:after="100" w:afterAutospacing="1" w:line="276" w:lineRule="auto"/>
        <w:jc w:val="both"/>
        <w:rPr>
          <w:kern w:val="0"/>
          <w:sz w:val="24"/>
          <w:szCs w:val="24"/>
          <w:lang w:eastAsia="cs-CZ"/>
        </w:rPr>
      </w:pPr>
      <w:r>
        <w:rPr>
          <w:i/>
          <w:noProof/>
          <w:kern w:val="0"/>
          <w:sz w:val="24"/>
          <w:szCs w:val="24"/>
          <w:lang w:eastAsia="cs-CZ"/>
        </w:rPr>
        <w:pict w14:anchorId="3ECCF13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6.95pt;margin-top:1.2pt;width:163.3pt;height:266.9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YFeQIAAN0EAAAOAAAAZHJzL2Uyb0RvYy54bWysVNtu2zAMfR+wfxD0vjqx26Qx6hSt0wwD&#10;ugvQDntWZNkWJouapMRu/2jfsR8bJadp0G4vwxJAIEXq8HJIX1wOnSI7YZ0EXdDpyYQSoTlUUjcF&#10;/Xq/fndOifNMV0yBFgV9EI5eLt++uehNLlJoQVXCEgTRLu9NQVvvTZ4kjreiY+4EjNBorMF2zKNq&#10;m6SyrEf0TiXpZDJLerCVscCFc3i7Go10GfHrWnD/ua6d8EQVFHPz8bTx3IQzWV6wvLHMtJLv02D/&#10;kEXHpMagB6gV84xsrXwF1UluwUHtTzh0CdS15CLWgNVMJy+quWuZEbEWbI4zhza5/wfLP+2+WCKr&#10;gqYpJZp1yNG9GDzsfv0kBpQgeI9N6o3L0ffOoLcfrmFAsmPBztwC/+6IhrJluhFX1kLfClZhktPw&#10;Mjl6OuK4ALLpP0KFwdjWQwQaatuFDmJPCKIjWQ8HgjAhwvEyncyzxRRNHG1Zdr6YZZHChOVPz411&#10;/r2AjgShoBYnIMKz3a3zIR2WP7mEaA6UrNZSqajYZlMqS3YMp6Us1+uyjBW8cFOa9AWdZWdjA/6O&#10;kK1mi+s/IXTS49Qr2RX0fBJ+wYnloW03uoqyZ1KNMmasdDCLOM9YRlBgixB3bdWTSoZCs/l8Oqeo&#10;4HCn8xGUMNXgVnJvKbHgv0nfxpEKfX1V780q/PfZHtBjw44CRzYDgSOVftgMmG6geAPVA/KKcSJ5&#10;+E1AoQX7SEmP+1VQ92PLrKBEfdA4G4vp6WlYyKicns1TVOyxZXNsYZojVEE9JaNY+nGJt8bKpsVI&#10;4zRquMJ5qmVk+jmr/RTiDsV69vselvRYj17PX6XlbwAAAP//AwBQSwMEFAAGAAgAAAAhAC8VrIfe&#10;AAAACQEAAA8AAABkcnMvZG93bnJldi54bWxMjz9vgzAUxPdK/Q7Wi9StMZBAGoKJ2kgZO+TPks3g&#10;V0CxnxE2hH77ulM7nu5097tiPxvNJhxcZ0lAvIyAIdVWddQIuF6Or2/AnJekpLaEAr7Rwb58fipk&#10;ruyDTjidfcNCCblcCmi973POXd2ikW5pe6TgfdnBSB/k0HA1yEcoN5onUZRxIzsKC63s8dBifT+P&#10;RsBnOt554w9GTx+3OLscN5vTrRLiZTG/74B5nP1fGH7xAzqUgamyIynHtIAsXm1DVECyBhb87TpK&#10;gVUC0lWWAC8L/v9B+QMAAP//AwBQSwECLQAUAAYACAAAACEAtoM4kv4AAADhAQAAEwAAAAAAAAAA&#10;AAAAAAAAAAAAW0NvbnRlbnRfVHlwZXNdLnhtbFBLAQItABQABgAIAAAAIQA4/SH/1gAAAJQBAAAL&#10;AAAAAAAAAAAAAAAAAC8BAABfcmVscy8ucmVsc1BLAQItABQABgAIAAAAIQC54cYFeQIAAN0EAAAO&#10;AAAAAAAAAAAAAAAAAC4CAABkcnMvZTJvRG9jLnhtbFBLAQItABQABgAIAAAAIQAvFayH3gAAAAk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3ECCF14E" w14:textId="77777777" w:rsidR="00672DFF" w:rsidRDefault="00672DFF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3ECCF14F" w14:textId="77777777" w:rsidR="00672DFF" w:rsidRPr="00DC0E8C" w:rsidRDefault="00672DFF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3ECCF150" w14:textId="77777777" w:rsidR="00672DFF" w:rsidRPr="00DC0E8C" w:rsidRDefault="00672DFF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3ECCF151" w14:textId="77777777" w:rsidR="00672DFF" w:rsidRDefault="00672DFF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3ECCF152" w14:textId="77777777" w:rsidR="00672DFF" w:rsidRPr="00DC0E8C" w:rsidRDefault="00672DFF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3ECCF153" w14:textId="77777777" w:rsidR="00672DFF" w:rsidRPr="001070BF" w:rsidRDefault="00672DFF" w:rsidP="00DC0E8C">
                  <w:pPr>
                    <w:widowControl w:val="0"/>
                    <w:spacing w:line="276" w:lineRule="auto"/>
                  </w:pPr>
                </w:p>
                <w:p w14:paraId="3ECCF154" w14:textId="77777777" w:rsidR="00672DFF" w:rsidRPr="001070BF" w:rsidRDefault="00672DFF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3ECCF155" w14:textId="77777777" w:rsidR="00672DFF" w:rsidRPr="00FE20D6" w:rsidRDefault="00672DFF" w:rsidP="00DC0E8C">
                  <w:pPr>
                    <w:widowControl w:val="0"/>
                  </w:pPr>
                </w:p>
                <w:p w14:paraId="3ECCF156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3ECCF157" w14:textId="77777777" w:rsidR="00672DFF" w:rsidRDefault="00672DFF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ECCF158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9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A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B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C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D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E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5F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60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61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62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63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CCF164" w14:textId="77777777" w:rsidR="00672DFF" w:rsidRDefault="00672DFF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DC0E8C" w:rsidRPr="002B23DF">
        <w:rPr>
          <w:i/>
          <w:kern w:val="0"/>
          <w:sz w:val="24"/>
          <w:szCs w:val="24"/>
          <w:lang w:eastAsia="cs-CZ"/>
        </w:rPr>
        <w:t>„</w:t>
      </w:r>
      <w:r w:rsidR="00437BCC" w:rsidRPr="002B23DF">
        <w:rPr>
          <w:i/>
          <w:kern w:val="0"/>
          <w:sz w:val="24"/>
          <w:szCs w:val="24"/>
          <w:lang w:eastAsia="cs-CZ"/>
        </w:rPr>
        <w:t>Masožravé rostliny jsou svým způsobem biologickou kuriozitou, ale současně i ukázkou neuvěřitelné adaptace rostlinného světa na náročné podmínky.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 Ať už jde o neúnavně lepivou rosnatku, která svými kapkami rosy lapí hmyz, nebo o</w:t>
      </w:r>
      <w:r w:rsidR="00713AA8">
        <w:rPr>
          <w:i/>
          <w:kern w:val="0"/>
          <w:sz w:val="24"/>
          <w:szCs w:val="24"/>
          <w:lang w:eastAsia="cs-CZ"/>
        </w:rPr>
        <w:t> 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monstrózní láčkovky, jejichž lákavé nektarové žlázy přitahují kořist do hlubokých pastí. </w:t>
      </w:r>
      <w:r w:rsidR="00DC0E8C" w:rsidRPr="002B23DF">
        <w:rPr>
          <w:i/>
          <w:sz w:val="24"/>
          <w:szCs w:val="24"/>
          <w:lang w:eastAsia="cs-CZ"/>
        </w:rPr>
        <w:t>Tyto fascinující rostliny jsou oblíbené i mezi dětmi</w:t>
      </w:r>
      <w:r w:rsidR="00BA055B">
        <w:rPr>
          <w:i/>
          <w:sz w:val="24"/>
          <w:szCs w:val="24"/>
          <w:lang w:eastAsia="cs-CZ"/>
        </w:rPr>
        <w:t>. N</w:t>
      </w:r>
      <w:r w:rsidR="00DC0E8C" w:rsidRPr="002B23DF">
        <w:rPr>
          <w:i/>
          <w:sz w:val="24"/>
          <w:szCs w:val="24"/>
          <w:lang w:eastAsia="cs-CZ"/>
        </w:rPr>
        <w:t>aší výstavou se tedy budeme snažit oslovit všechny věkové kategorie návštěvníků</w:t>
      </w:r>
      <w:r w:rsidR="002B23DF" w:rsidRPr="002B23DF">
        <w:rPr>
          <w:i/>
          <w:sz w:val="24"/>
          <w:szCs w:val="24"/>
          <w:lang w:eastAsia="cs-CZ"/>
        </w:rPr>
        <w:t xml:space="preserve"> a</w:t>
      </w:r>
      <w:r w:rsidR="00713AA8">
        <w:rPr>
          <w:i/>
          <w:sz w:val="24"/>
          <w:szCs w:val="24"/>
          <w:lang w:eastAsia="cs-CZ"/>
        </w:rPr>
        <w:t> </w:t>
      </w:r>
      <w:r w:rsidR="002B23DF" w:rsidRPr="002B23DF">
        <w:rPr>
          <w:i/>
          <w:sz w:val="24"/>
          <w:szCs w:val="24"/>
          <w:lang w:eastAsia="cs-CZ"/>
        </w:rPr>
        <w:t>představíme desítky druhů jak z tropických oblastí, tak i</w:t>
      </w:r>
      <w:r w:rsidR="00713AA8">
        <w:rPr>
          <w:i/>
          <w:sz w:val="24"/>
          <w:szCs w:val="24"/>
          <w:lang w:eastAsia="cs-CZ"/>
        </w:rPr>
        <w:t> z </w:t>
      </w:r>
      <w:r w:rsidR="002B23DF" w:rsidRPr="002B23DF">
        <w:rPr>
          <w:i/>
          <w:sz w:val="24"/>
          <w:szCs w:val="24"/>
          <w:lang w:eastAsia="cs-CZ"/>
        </w:rPr>
        <w:t>naší přírod</w:t>
      </w:r>
      <w:r w:rsidR="00713AA8">
        <w:rPr>
          <w:i/>
          <w:sz w:val="24"/>
          <w:szCs w:val="24"/>
          <w:lang w:eastAsia="cs-CZ"/>
        </w:rPr>
        <w:t>y</w:t>
      </w:r>
      <w:r w:rsidR="00DC0E8C" w:rsidRPr="002B23DF">
        <w:rPr>
          <w:i/>
          <w:sz w:val="24"/>
          <w:szCs w:val="24"/>
          <w:lang w:eastAsia="cs-CZ"/>
        </w:rPr>
        <w:t>. Svoj</w:t>
      </w:r>
      <w:r w:rsidR="00713AA8">
        <w:rPr>
          <w:i/>
          <w:sz w:val="24"/>
          <w:szCs w:val="24"/>
          <w:lang w:eastAsia="cs-CZ"/>
        </w:rPr>
        <w:t>i</w:t>
      </w:r>
      <w:r w:rsidR="00DC0E8C" w:rsidRPr="002B23DF">
        <w:rPr>
          <w:i/>
          <w:sz w:val="24"/>
          <w:szCs w:val="24"/>
          <w:lang w:eastAsia="cs-CZ"/>
        </w:rPr>
        <w:t xml:space="preserve"> vlastní masožravku si navíc</w:t>
      </w:r>
      <w:r w:rsidR="002B23DF" w:rsidRPr="002B23DF">
        <w:rPr>
          <w:i/>
          <w:sz w:val="24"/>
          <w:szCs w:val="24"/>
          <w:lang w:eastAsia="cs-CZ"/>
        </w:rPr>
        <w:t xml:space="preserve"> zájemci</w:t>
      </w:r>
      <w:r w:rsidR="00DC0E8C" w:rsidRPr="002B23DF">
        <w:rPr>
          <w:i/>
          <w:sz w:val="24"/>
          <w:szCs w:val="24"/>
          <w:lang w:eastAsia="cs-CZ"/>
        </w:rPr>
        <w:t xml:space="preserve"> mohou odnést domů,“</w:t>
      </w:r>
      <w:r w:rsidR="00DC0E8C">
        <w:rPr>
          <w:i/>
          <w:sz w:val="24"/>
          <w:szCs w:val="24"/>
          <w:lang w:eastAsia="cs-CZ"/>
        </w:rPr>
        <w:t xml:space="preserve"> </w:t>
      </w:r>
      <w:r w:rsidR="00DC0E8C" w:rsidRPr="00DC0E8C">
        <w:rPr>
          <w:sz w:val="24"/>
          <w:szCs w:val="24"/>
          <w:lang w:eastAsia="cs-CZ"/>
        </w:rPr>
        <w:t xml:space="preserve">zve </w:t>
      </w:r>
      <w:r w:rsidR="00DC0E8C" w:rsidRPr="00B34C8A">
        <w:rPr>
          <w:b/>
          <w:sz w:val="24"/>
          <w:szCs w:val="24"/>
          <w:lang w:eastAsia="cs-CZ"/>
        </w:rPr>
        <w:t>Bohumil Černý, ředitel Botanické zahrady hl. m. Prahy</w:t>
      </w:r>
      <w:r w:rsidR="00DC0E8C" w:rsidRPr="00DC0E8C">
        <w:rPr>
          <w:sz w:val="24"/>
          <w:szCs w:val="24"/>
          <w:lang w:eastAsia="cs-CZ"/>
        </w:rPr>
        <w:t>.</w:t>
      </w:r>
    </w:p>
    <w:p w14:paraId="3ECCF0FD" w14:textId="77777777" w:rsidR="002B23DF" w:rsidRDefault="002B23DF" w:rsidP="002B23DF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B23DF">
        <w:rPr>
          <w:b/>
          <w:kern w:val="0"/>
          <w:sz w:val="24"/>
          <w:szCs w:val="24"/>
          <w:lang w:eastAsia="cs-CZ"/>
        </w:rPr>
        <w:t>Rostliny, které loví</w:t>
      </w:r>
    </w:p>
    <w:p w14:paraId="3ECCF0FE" w14:textId="53C2852B" w:rsidR="002B23DF" w:rsidRPr="002A5113" w:rsidRDefault="002B23DF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841E9F">
        <w:rPr>
          <w:sz w:val="24"/>
          <w:szCs w:val="24"/>
          <w:lang w:eastAsia="cs-CZ"/>
        </w:rPr>
        <w:t>Masožravé rostliny fascinují</w:t>
      </w:r>
      <w:r w:rsidR="00713AA8">
        <w:rPr>
          <w:sz w:val="24"/>
          <w:szCs w:val="24"/>
          <w:lang w:eastAsia="cs-CZ"/>
        </w:rPr>
        <w:t xml:space="preserve"> tím</w:t>
      </w:r>
      <w:r w:rsidRPr="00841E9F">
        <w:rPr>
          <w:sz w:val="24"/>
          <w:szCs w:val="24"/>
          <w:lang w:eastAsia="cs-CZ"/>
        </w:rPr>
        <w:t xml:space="preserve">, </w:t>
      </w:r>
      <w:r w:rsidR="00713AA8">
        <w:rPr>
          <w:sz w:val="24"/>
          <w:szCs w:val="24"/>
          <w:lang w:eastAsia="cs-CZ"/>
        </w:rPr>
        <w:t xml:space="preserve">že </w:t>
      </w:r>
      <w:r w:rsidRPr="00841E9F">
        <w:rPr>
          <w:sz w:val="24"/>
          <w:szCs w:val="24"/>
          <w:lang w:eastAsia="cs-CZ"/>
        </w:rPr>
        <w:t xml:space="preserve">si kromě fotosyntézy </w:t>
      </w:r>
      <w:r>
        <w:rPr>
          <w:sz w:val="24"/>
          <w:szCs w:val="24"/>
          <w:lang w:eastAsia="cs-CZ"/>
        </w:rPr>
        <w:t xml:space="preserve">dokáží </w:t>
      </w:r>
      <w:r w:rsidRPr="00841E9F">
        <w:rPr>
          <w:sz w:val="24"/>
          <w:szCs w:val="24"/>
          <w:lang w:eastAsia="cs-CZ"/>
        </w:rPr>
        <w:t>zaji</w:t>
      </w:r>
      <w:r>
        <w:rPr>
          <w:sz w:val="24"/>
          <w:szCs w:val="24"/>
          <w:lang w:eastAsia="cs-CZ"/>
        </w:rPr>
        <w:t>stit</w:t>
      </w:r>
      <w:r w:rsidRPr="00841E9F">
        <w:rPr>
          <w:sz w:val="24"/>
          <w:szCs w:val="24"/>
          <w:lang w:eastAsia="cs-CZ"/>
        </w:rPr>
        <w:t xml:space="preserve"> živiny i z těl drobných živočichů, nejčastěji hmyzu. </w:t>
      </w:r>
      <w:r>
        <w:rPr>
          <w:sz w:val="24"/>
          <w:szCs w:val="24"/>
          <w:lang w:eastAsia="cs-CZ"/>
        </w:rPr>
        <w:t xml:space="preserve">Většinou je najdeme </w:t>
      </w:r>
      <w:r w:rsidRPr="00841E9F">
        <w:rPr>
          <w:sz w:val="24"/>
          <w:szCs w:val="24"/>
          <w:lang w:eastAsia="cs-CZ"/>
        </w:rPr>
        <w:t>v prostředí, kde je</w:t>
      </w:r>
      <w:r>
        <w:rPr>
          <w:sz w:val="24"/>
          <w:szCs w:val="24"/>
          <w:lang w:eastAsia="cs-CZ"/>
        </w:rPr>
        <w:t xml:space="preserve"> pro ně</w:t>
      </w:r>
      <w:r w:rsidRPr="00841E9F">
        <w:rPr>
          <w:sz w:val="24"/>
          <w:szCs w:val="24"/>
          <w:lang w:eastAsia="cs-CZ"/>
        </w:rPr>
        <w:t xml:space="preserve"> nedostatek</w:t>
      </w:r>
      <w:r>
        <w:rPr>
          <w:sz w:val="24"/>
          <w:szCs w:val="24"/>
          <w:lang w:eastAsia="cs-CZ"/>
        </w:rPr>
        <w:t xml:space="preserve"> živin</w:t>
      </w:r>
      <w:r w:rsidR="00310EF3">
        <w:rPr>
          <w:sz w:val="24"/>
          <w:szCs w:val="24"/>
          <w:lang w:eastAsia="cs-CZ"/>
        </w:rPr>
        <w:t xml:space="preserve">. </w:t>
      </w:r>
      <w:r w:rsidRPr="00841E9F">
        <w:rPr>
          <w:sz w:val="24"/>
          <w:szCs w:val="24"/>
          <w:lang w:eastAsia="cs-CZ"/>
        </w:rPr>
        <w:t xml:space="preserve">Aby přežily, </w:t>
      </w:r>
      <w:r>
        <w:rPr>
          <w:sz w:val="24"/>
          <w:szCs w:val="24"/>
          <w:lang w:eastAsia="cs-CZ"/>
        </w:rPr>
        <w:t xml:space="preserve">ovládají </w:t>
      </w:r>
      <w:r w:rsidRPr="00841E9F">
        <w:rPr>
          <w:sz w:val="24"/>
          <w:szCs w:val="24"/>
          <w:lang w:eastAsia="cs-CZ"/>
        </w:rPr>
        <w:t>unikátní strategie – lapání a trávení živočišné potravy pomocí různ</w:t>
      </w:r>
      <w:r w:rsidR="00DB0413">
        <w:rPr>
          <w:sz w:val="24"/>
          <w:szCs w:val="24"/>
          <w:lang w:eastAsia="cs-CZ"/>
        </w:rPr>
        <w:t>ých druhů</w:t>
      </w:r>
      <w:r w:rsidRPr="00841E9F">
        <w:rPr>
          <w:sz w:val="24"/>
          <w:szCs w:val="24"/>
          <w:lang w:eastAsia="cs-CZ"/>
        </w:rPr>
        <w:t xml:space="preserve"> pastí.</w:t>
      </w:r>
      <w:r w:rsidR="00DB0413">
        <w:rPr>
          <w:sz w:val="24"/>
          <w:szCs w:val="24"/>
          <w:lang w:eastAsia="cs-CZ"/>
        </w:rPr>
        <w:t xml:space="preserve"> Výstava </w:t>
      </w:r>
      <w:r w:rsidR="00DB0413" w:rsidRPr="00DB0413">
        <w:rPr>
          <w:sz w:val="24"/>
          <w:szCs w:val="24"/>
          <w:lang w:eastAsia="cs-CZ"/>
        </w:rPr>
        <w:t>představí řadu</w:t>
      </w:r>
      <w:r w:rsidR="00713AA8">
        <w:rPr>
          <w:sz w:val="24"/>
          <w:szCs w:val="24"/>
          <w:lang w:eastAsia="cs-CZ"/>
        </w:rPr>
        <w:t xml:space="preserve"> rostlin</w:t>
      </w:r>
      <w:r w:rsidR="00DB0413" w:rsidRPr="00DB0413">
        <w:rPr>
          <w:sz w:val="24"/>
          <w:szCs w:val="24"/>
          <w:lang w:eastAsia="cs-CZ"/>
        </w:rPr>
        <w:t>, které se vyvinuly v odlišných prostředích – od bažinatých rašelinišť po</w:t>
      </w:r>
      <w:r w:rsidR="00B34C8A">
        <w:rPr>
          <w:sz w:val="24"/>
          <w:szCs w:val="24"/>
          <w:lang w:eastAsia="cs-CZ"/>
        </w:rPr>
        <w:t xml:space="preserve"> horské mlžné lesy tropických oblastí</w:t>
      </w:r>
      <w:r w:rsidR="00DB0413" w:rsidRPr="00DB0413">
        <w:rPr>
          <w:sz w:val="24"/>
          <w:szCs w:val="24"/>
          <w:lang w:eastAsia="cs-CZ"/>
        </w:rPr>
        <w:t>.</w:t>
      </w:r>
      <w:r w:rsidR="00DB0413">
        <w:rPr>
          <w:sz w:val="24"/>
          <w:szCs w:val="24"/>
          <w:lang w:eastAsia="cs-CZ"/>
        </w:rPr>
        <w:t xml:space="preserve"> </w:t>
      </w:r>
      <w:r w:rsidR="00713AA8">
        <w:rPr>
          <w:sz w:val="24"/>
          <w:szCs w:val="24"/>
          <w:lang w:eastAsia="cs-CZ"/>
        </w:rPr>
        <w:t>K vidění t</w:t>
      </w:r>
      <w:r w:rsidR="00DB0413">
        <w:rPr>
          <w:sz w:val="24"/>
          <w:szCs w:val="24"/>
          <w:lang w:eastAsia="cs-CZ"/>
        </w:rPr>
        <w:t xml:space="preserve">edy </w:t>
      </w:r>
      <w:r w:rsidR="00713AA8">
        <w:rPr>
          <w:sz w:val="24"/>
          <w:szCs w:val="24"/>
          <w:lang w:eastAsia="cs-CZ"/>
        </w:rPr>
        <w:t xml:space="preserve">budou </w:t>
      </w:r>
      <w:r w:rsidR="00DB0413">
        <w:rPr>
          <w:sz w:val="24"/>
          <w:szCs w:val="24"/>
          <w:lang w:eastAsia="cs-CZ"/>
        </w:rPr>
        <w:t>nenápadn</w:t>
      </w:r>
      <w:r w:rsidR="00713AA8">
        <w:rPr>
          <w:sz w:val="24"/>
          <w:szCs w:val="24"/>
          <w:lang w:eastAsia="cs-CZ"/>
        </w:rPr>
        <w:t>é</w:t>
      </w:r>
      <w:r w:rsidR="00DB0413">
        <w:rPr>
          <w:sz w:val="24"/>
          <w:szCs w:val="24"/>
          <w:lang w:eastAsia="cs-CZ"/>
        </w:rPr>
        <w:t xml:space="preserve"> bublinat</w:t>
      </w:r>
      <w:r w:rsidR="00713AA8">
        <w:rPr>
          <w:sz w:val="24"/>
          <w:szCs w:val="24"/>
          <w:lang w:eastAsia="cs-CZ"/>
        </w:rPr>
        <w:t>ky</w:t>
      </w:r>
      <w:r w:rsidR="00DB0413">
        <w:rPr>
          <w:sz w:val="24"/>
          <w:szCs w:val="24"/>
          <w:lang w:eastAsia="cs-CZ"/>
        </w:rPr>
        <w:t xml:space="preserve">, rosnatky </w:t>
      </w:r>
      <w:r w:rsidR="00310EF3">
        <w:rPr>
          <w:sz w:val="24"/>
          <w:szCs w:val="24"/>
          <w:lang w:eastAsia="cs-CZ"/>
        </w:rPr>
        <w:t>a mexické tučnice</w:t>
      </w:r>
      <w:r w:rsidR="00713AA8">
        <w:rPr>
          <w:sz w:val="24"/>
          <w:szCs w:val="24"/>
          <w:lang w:eastAsia="cs-CZ"/>
        </w:rPr>
        <w:t>,</w:t>
      </w:r>
      <w:r w:rsidR="00DB0413">
        <w:rPr>
          <w:sz w:val="24"/>
          <w:szCs w:val="24"/>
          <w:lang w:eastAsia="cs-CZ"/>
        </w:rPr>
        <w:t xml:space="preserve"> </w:t>
      </w:r>
      <w:r w:rsidR="00310EF3">
        <w:rPr>
          <w:sz w:val="24"/>
          <w:szCs w:val="24"/>
          <w:lang w:eastAsia="cs-CZ"/>
        </w:rPr>
        <w:t xml:space="preserve">exotické </w:t>
      </w:r>
      <w:r w:rsidR="00DB0413">
        <w:rPr>
          <w:sz w:val="24"/>
          <w:szCs w:val="24"/>
          <w:lang w:eastAsia="cs-CZ"/>
        </w:rPr>
        <w:t xml:space="preserve">láčkovky a </w:t>
      </w:r>
      <w:proofErr w:type="spellStart"/>
      <w:r w:rsidR="00DB0413">
        <w:rPr>
          <w:sz w:val="24"/>
          <w:szCs w:val="24"/>
          <w:lang w:eastAsia="cs-CZ"/>
        </w:rPr>
        <w:t>heliamfory</w:t>
      </w:r>
      <w:proofErr w:type="spellEnd"/>
      <w:r w:rsidR="00DB0413">
        <w:rPr>
          <w:sz w:val="24"/>
          <w:szCs w:val="24"/>
          <w:lang w:eastAsia="cs-CZ"/>
        </w:rPr>
        <w:t xml:space="preserve"> se svými výraznými „kalichy smrti“. </w:t>
      </w:r>
      <w:r w:rsidR="00310EF3">
        <w:rPr>
          <w:sz w:val="24"/>
          <w:szCs w:val="24"/>
          <w:lang w:eastAsia="cs-CZ"/>
        </w:rPr>
        <w:t xml:space="preserve">Hlavní část </w:t>
      </w:r>
      <w:r w:rsidR="00713AA8">
        <w:rPr>
          <w:sz w:val="24"/>
          <w:szCs w:val="24"/>
          <w:lang w:eastAsia="cs-CZ"/>
        </w:rPr>
        <w:t xml:space="preserve">expozice </w:t>
      </w:r>
      <w:r w:rsidR="00310EF3">
        <w:rPr>
          <w:sz w:val="24"/>
          <w:szCs w:val="24"/>
          <w:lang w:eastAsia="cs-CZ"/>
        </w:rPr>
        <w:t xml:space="preserve">najdou návštěvníci ve výstavním sále v Ornamentální zahradě. Tady se prostřednictvím panelů </w:t>
      </w:r>
      <w:r w:rsidR="00713AA8">
        <w:rPr>
          <w:sz w:val="24"/>
          <w:szCs w:val="24"/>
          <w:lang w:eastAsia="cs-CZ"/>
        </w:rPr>
        <w:t xml:space="preserve">s mnoha vyobrazeními </w:t>
      </w:r>
      <w:r w:rsidR="00310EF3">
        <w:rPr>
          <w:sz w:val="24"/>
          <w:szCs w:val="24"/>
          <w:lang w:eastAsia="cs-CZ"/>
        </w:rPr>
        <w:t xml:space="preserve">a interaktivních prvků seznámí se zajímavostmi ze života </w:t>
      </w:r>
      <w:r w:rsidR="00DB0413" w:rsidRPr="00DB0413">
        <w:rPr>
          <w:sz w:val="24"/>
          <w:szCs w:val="24"/>
          <w:lang w:eastAsia="cs-CZ"/>
        </w:rPr>
        <w:t xml:space="preserve">masožravých </w:t>
      </w:r>
      <w:r w:rsidR="00DB0413" w:rsidRPr="00DB0413">
        <w:rPr>
          <w:sz w:val="24"/>
          <w:szCs w:val="24"/>
          <w:lang w:eastAsia="cs-CZ"/>
        </w:rPr>
        <w:lastRenderedPageBreak/>
        <w:t xml:space="preserve">rostlin, </w:t>
      </w:r>
      <w:r w:rsidR="00310EF3">
        <w:rPr>
          <w:sz w:val="24"/>
          <w:szCs w:val="24"/>
          <w:lang w:eastAsia="cs-CZ"/>
        </w:rPr>
        <w:t>zjistí</w:t>
      </w:r>
      <w:r w:rsidR="00713AA8">
        <w:rPr>
          <w:sz w:val="24"/>
          <w:szCs w:val="24"/>
          <w:lang w:eastAsia="cs-CZ"/>
        </w:rPr>
        <w:t>,</w:t>
      </w:r>
      <w:r w:rsidR="00310EF3">
        <w:rPr>
          <w:sz w:val="24"/>
          <w:szCs w:val="24"/>
          <w:lang w:eastAsia="cs-CZ"/>
        </w:rPr>
        <w:t xml:space="preserve"> jak loví a tráví svou kořist. Dále se představí rostliny ve stálých expozicích</w:t>
      </w:r>
      <w:r w:rsidR="00DB0413" w:rsidRPr="00DB0413">
        <w:rPr>
          <w:sz w:val="24"/>
          <w:szCs w:val="24"/>
          <w:lang w:eastAsia="cs-CZ"/>
        </w:rPr>
        <w:t xml:space="preserve"> skleníku Fata Morgana</w:t>
      </w:r>
      <w:r w:rsidR="00310EF3">
        <w:rPr>
          <w:sz w:val="24"/>
          <w:szCs w:val="24"/>
          <w:lang w:eastAsia="cs-CZ"/>
        </w:rPr>
        <w:t xml:space="preserve"> nebo na r</w:t>
      </w:r>
      <w:r w:rsidR="00DB0413" w:rsidRPr="00DB0413">
        <w:rPr>
          <w:sz w:val="24"/>
          <w:szCs w:val="24"/>
          <w:lang w:eastAsia="cs-CZ"/>
        </w:rPr>
        <w:t>ašeliništi</w:t>
      </w:r>
      <w:r w:rsidR="00310EF3">
        <w:rPr>
          <w:sz w:val="24"/>
          <w:szCs w:val="24"/>
          <w:lang w:eastAsia="cs-CZ"/>
        </w:rPr>
        <w:t xml:space="preserve"> v Horní zahradě. </w:t>
      </w:r>
      <w:r w:rsidR="00713AA8">
        <w:rPr>
          <w:sz w:val="24"/>
          <w:szCs w:val="24"/>
          <w:lang w:eastAsia="cs-CZ"/>
        </w:rPr>
        <w:t xml:space="preserve">Příchozí </w:t>
      </w:r>
      <w:r w:rsidR="00310EF3" w:rsidRPr="00FC3ECF">
        <w:rPr>
          <w:sz w:val="24"/>
          <w:szCs w:val="24"/>
          <w:lang w:eastAsia="cs-CZ"/>
        </w:rPr>
        <w:t xml:space="preserve">se mohou těšit i </w:t>
      </w:r>
      <w:r w:rsidR="00310EF3" w:rsidRPr="002A5113">
        <w:rPr>
          <w:sz w:val="24"/>
          <w:szCs w:val="24"/>
          <w:lang w:eastAsia="cs-CZ"/>
        </w:rPr>
        <w:t xml:space="preserve">na </w:t>
      </w:r>
      <w:r w:rsidR="00310EF3" w:rsidRPr="002A5113">
        <w:rPr>
          <w:bCs/>
          <w:sz w:val="24"/>
          <w:szCs w:val="24"/>
          <w:lang w:eastAsia="cs-CZ"/>
        </w:rPr>
        <w:t xml:space="preserve">prodej </w:t>
      </w:r>
      <w:r w:rsidR="002A5113" w:rsidRPr="002A5113">
        <w:rPr>
          <w:bCs/>
          <w:sz w:val="24"/>
          <w:szCs w:val="24"/>
          <w:lang w:eastAsia="cs-CZ"/>
        </w:rPr>
        <w:t xml:space="preserve">(nejen) </w:t>
      </w:r>
      <w:r w:rsidR="00310EF3" w:rsidRPr="002A5113">
        <w:rPr>
          <w:bCs/>
          <w:sz w:val="24"/>
          <w:szCs w:val="24"/>
          <w:lang w:eastAsia="cs-CZ"/>
        </w:rPr>
        <w:t>masožravých rostlin</w:t>
      </w:r>
      <w:r w:rsidR="002A5113" w:rsidRPr="002A5113">
        <w:rPr>
          <w:sz w:val="24"/>
          <w:szCs w:val="24"/>
          <w:lang w:eastAsia="cs-CZ"/>
        </w:rPr>
        <w:t xml:space="preserve"> v blízkosti výstavního sálu. K dispozici budou </w:t>
      </w:r>
      <w:r w:rsidR="00713AA8">
        <w:rPr>
          <w:sz w:val="24"/>
          <w:szCs w:val="24"/>
          <w:lang w:eastAsia="cs-CZ"/>
        </w:rPr>
        <w:t>také</w:t>
      </w:r>
      <w:r w:rsidR="002A5113" w:rsidRPr="002A5113">
        <w:rPr>
          <w:sz w:val="24"/>
          <w:szCs w:val="24"/>
          <w:lang w:eastAsia="cs-CZ"/>
        </w:rPr>
        <w:t xml:space="preserve"> sukulenty, bonsaje a další zajímavé rostlin</w:t>
      </w:r>
      <w:r w:rsidR="00326DFE">
        <w:rPr>
          <w:sz w:val="24"/>
          <w:szCs w:val="24"/>
          <w:lang w:eastAsia="cs-CZ"/>
        </w:rPr>
        <w:t>né druhy</w:t>
      </w:r>
      <w:r w:rsidR="002A5113" w:rsidRPr="002A5113">
        <w:rPr>
          <w:sz w:val="24"/>
          <w:szCs w:val="24"/>
          <w:lang w:eastAsia="cs-CZ"/>
        </w:rPr>
        <w:t xml:space="preserve">. Prodejci </w:t>
      </w:r>
      <w:r w:rsidR="00326DFE">
        <w:rPr>
          <w:sz w:val="24"/>
          <w:szCs w:val="24"/>
          <w:lang w:eastAsia="cs-CZ"/>
        </w:rPr>
        <w:t xml:space="preserve">přitom </w:t>
      </w:r>
      <w:r w:rsidR="002A5113" w:rsidRPr="002A5113">
        <w:rPr>
          <w:sz w:val="24"/>
          <w:szCs w:val="24"/>
          <w:lang w:eastAsia="cs-CZ"/>
        </w:rPr>
        <w:t>poradí</w:t>
      </w:r>
      <w:r w:rsidR="00326DFE">
        <w:rPr>
          <w:sz w:val="24"/>
          <w:szCs w:val="24"/>
          <w:lang w:eastAsia="cs-CZ"/>
        </w:rPr>
        <w:t>,</w:t>
      </w:r>
      <w:r w:rsidR="002A5113" w:rsidRPr="002A5113">
        <w:rPr>
          <w:sz w:val="24"/>
          <w:szCs w:val="24"/>
          <w:lang w:eastAsia="cs-CZ"/>
        </w:rPr>
        <w:t xml:space="preserve"> jak </w:t>
      </w:r>
      <w:r w:rsidR="00326DFE">
        <w:rPr>
          <w:sz w:val="24"/>
          <w:szCs w:val="24"/>
          <w:lang w:eastAsia="cs-CZ"/>
        </w:rPr>
        <w:t>na</w:t>
      </w:r>
      <w:r w:rsidR="002A5113" w:rsidRPr="002A5113">
        <w:rPr>
          <w:sz w:val="24"/>
          <w:szCs w:val="24"/>
          <w:lang w:eastAsia="cs-CZ"/>
        </w:rPr>
        <w:t xml:space="preserve"> jejich </w:t>
      </w:r>
      <w:r w:rsidR="00326DFE">
        <w:rPr>
          <w:sz w:val="24"/>
          <w:szCs w:val="24"/>
          <w:lang w:eastAsia="cs-CZ"/>
        </w:rPr>
        <w:t xml:space="preserve">úspěšné </w:t>
      </w:r>
      <w:r w:rsidR="002A5113" w:rsidRPr="002A5113">
        <w:rPr>
          <w:sz w:val="24"/>
          <w:szCs w:val="24"/>
          <w:lang w:eastAsia="cs-CZ"/>
        </w:rPr>
        <w:t>pěstování.</w:t>
      </w:r>
    </w:p>
    <w:p w14:paraId="3ECCF0FF" w14:textId="77777777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3ECCF100" w14:textId="77777777" w:rsidR="002A5113" w:rsidRP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A5113">
        <w:rPr>
          <w:b/>
          <w:kern w:val="0"/>
          <w:sz w:val="24"/>
          <w:szCs w:val="24"/>
          <w:lang w:eastAsia="cs-CZ"/>
        </w:rPr>
        <w:t>Masožravý food festival</w:t>
      </w:r>
    </w:p>
    <w:p w14:paraId="3ECCF101" w14:textId="1CD5ADCF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2A5113">
        <w:rPr>
          <w:kern w:val="0"/>
          <w:sz w:val="24"/>
          <w:szCs w:val="24"/>
          <w:lang w:eastAsia="cs-CZ"/>
        </w:rPr>
        <w:t xml:space="preserve">K výstavě se pojí také doprovodná akce – Masožravý </w:t>
      </w:r>
      <w:r w:rsidR="00326DFE">
        <w:rPr>
          <w:kern w:val="0"/>
          <w:sz w:val="24"/>
          <w:szCs w:val="24"/>
          <w:lang w:eastAsia="cs-CZ"/>
        </w:rPr>
        <w:t xml:space="preserve">food </w:t>
      </w:r>
      <w:r w:rsidRPr="002A5113">
        <w:rPr>
          <w:kern w:val="0"/>
          <w:sz w:val="24"/>
          <w:szCs w:val="24"/>
          <w:lang w:eastAsia="cs-CZ"/>
        </w:rPr>
        <w:t>festival, který se uskuteční o víkendu 21. a 22. června.</w:t>
      </w:r>
      <w:r w:rsidR="00BA055B">
        <w:rPr>
          <w:kern w:val="0"/>
          <w:sz w:val="24"/>
          <w:szCs w:val="24"/>
          <w:lang w:eastAsia="cs-CZ"/>
        </w:rPr>
        <w:t xml:space="preserve"> Z</w:t>
      </w:r>
      <w:r w:rsidRPr="002A5113">
        <w:rPr>
          <w:kern w:val="0"/>
          <w:sz w:val="24"/>
          <w:szCs w:val="24"/>
          <w:lang w:eastAsia="cs-CZ"/>
        </w:rPr>
        <w:t>ábavný program propojí svět masožravých rostlin a</w:t>
      </w:r>
      <w:r w:rsidR="00672DFF">
        <w:rPr>
          <w:kern w:val="0"/>
          <w:sz w:val="24"/>
          <w:szCs w:val="24"/>
          <w:lang w:eastAsia="cs-CZ"/>
        </w:rPr>
        <w:t xml:space="preserve"> jídla</w:t>
      </w:r>
      <w:r w:rsidRPr="002A5113">
        <w:rPr>
          <w:kern w:val="0"/>
          <w:sz w:val="24"/>
          <w:szCs w:val="24"/>
          <w:lang w:eastAsia="cs-CZ"/>
        </w:rPr>
        <w:t>. Návštěvníci se mohou těšit na ochutnávky tradičních i netradičních specialit, které potěší masožravce i gurmány s chutí objevovat. Hudební vystoupení různých žánrů dodají festivalu skvělou atmosféru</w:t>
      </w:r>
      <w:r>
        <w:rPr>
          <w:kern w:val="0"/>
          <w:sz w:val="24"/>
          <w:szCs w:val="24"/>
          <w:lang w:eastAsia="cs-CZ"/>
        </w:rPr>
        <w:t>. A nebudou chybět ani speciální kulinářsk</w:t>
      </w:r>
      <w:r w:rsidR="00326DFE">
        <w:rPr>
          <w:kern w:val="0"/>
          <w:sz w:val="24"/>
          <w:szCs w:val="24"/>
          <w:lang w:eastAsia="cs-CZ"/>
        </w:rPr>
        <w:t>á</w:t>
      </w:r>
      <w:r>
        <w:rPr>
          <w:kern w:val="0"/>
          <w:sz w:val="24"/>
          <w:szCs w:val="24"/>
          <w:lang w:eastAsia="cs-CZ"/>
        </w:rPr>
        <w:t xml:space="preserve"> show. Akce nabídne </w:t>
      </w:r>
      <w:r w:rsidR="00326DFE">
        <w:rPr>
          <w:kern w:val="0"/>
          <w:sz w:val="24"/>
          <w:szCs w:val="24"/>
          <w:lang w:eastAsia="cs-CZ"/>
        </w:rPr>
        <w:t>též</w:t>
      </w:r>
      <w:r>
        <w:rPr>
          <w:kern w:val="0"/>
          <w:sz w:val="24"/>
          <w:szCs w:val="24"/>
          <w:lang w:eastAsia="cs-CZ"/>
        </w:rPr>
        <w:t xml:space="preserve"> zajímavé workshopy a dílny pro děti i dospělé, </w:t>
      </w:r>
      <w:r w:rsidRPr="002A5113">
        <w:rPr>
          <w:kern w:val="0"/>
          <w:sz w:val="24"/>
          <w:szCs w:val="24"/>
          <w:lang w:eastAsia="cs-CZ"/>
        </w:rPr>
        <w:t xml:space="preserve">například výrobu vlastního </w:t>
      </w:r>
      <w:proofErr w:type="spellStart"/>
      <w:r w:rsidRPr="002A5113">
        <w:rPr>
          <w:kern w:val="0"/>
          <w:sz w:val="24"/>
          <w:szCs w:val="24"/>
          <w:lang w:eastAsia="cs-CZ"/>
        </w:rPr>
        <w:t>florária</w:t>
      </w:r>
      <w:proofErr w:type="spellEnd"/>
      <w:r w:rsidRPr="002A5113">
        <w:rPr>
          <w:kern w:val="0"/>
          <w:sz w:val="24"/>
          <w:szCs w:val="24"/>
          <w:lang w:eastAsia="cs-CZ"/>
        </w:rPr>
        <w:t xml:space="preserve"> nebo pískování </w:t>
      </w:r>
      <w:r>
        <w:rPr>
          <w:kern w:val="0"/>
          <w:sz w:val="24"/>
          <w:szCs w:val="24"/>
          <w:lang w:eastAsia="cs-CZ"/>
        </w:rPr>
        <w:t xml:space="preserve">papírových </w:t>
      </w:r>
      <w:r w:rsidRPr="002A5113">
        <w:rPr>
          <w:kern w:val="0"/>
          <w:sz w:val="24"/>
          <w:szCs w:val="24"/>
          <w:lang w:eastAsia="cs-CZ"/>
        </w:rPr>
        <w:t>masožravých rostlin.</w:t>
      </w:r>
      <w:r w:rsidR="00672DFF">
        <w:rPr>
          <w:kern w:val="0"/>
          <w:sz w:val="24"/>
          <w:szCs w:val="24"/>
          <w:lang w:eastAsia="cs-CZ"/>
        </w:rPr>
        <w:t xml:space="preserve"> Cena workshopu tvorby </w:t>
      </w:r>
      <w:proofErr w:type="spellStart"/>
      <w:r w:rsidR="00672DFF">
        <w:rPr>
          <w:kern w:val="0"/>
          <w:sz w:val="24"/>
          <w:szCs w:val="24"/>
          <w:lang w:eastAsia="cs-CZ"/>
        </w:rPr>
        <w:t>florárií</w:t>
      </w:r>
      <w:proofErr w:type="spellEnd"/>
      <w:r w:rsidR="00672DFF">
        <w:rPr>
          <w:kern w:val="0"/>
          <w:sz w:val="24"/>
          <w:szCs w:val="24"/>
          <w:lang w:eastAsia="cs-CZ"/>
        </w:rPr>
        <w:t xml:space="preserve"> je 450 Kč pro jednoho dospělého a jedno dítě a je nutné se předem registrovat na webových stránkách botanické zahrady. </w:t>
      </w:r>
    </w:p>
    <w:p w14:paraId="3ECCF102" w14:textId="77777777" w:rsid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</w:p>
    <w:p w14:paraId="3ECCF103" w14:textId="77777777" w:rsidR="00672DFF" w:rsidRDefault="00672DFF" w:rsidP="00661425">
      <w:pPr>
        <w:spacing w:after="0" w:line="276" w:lineRule="auto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Motýlí kouzlo přitažlivosti a komentované prohlídky</w:t>
      </w:r>
    </w:p>
    <w:p w14:paraId="3ECCF104" w14:textId="4A348A7C" w:rsidR="00672DFF" w:rsidRDefault="00672DFF" w:rsidP="00672DFF">
      <w:pPr>
        <w:spacing w:line="276" w:lineRule="auto"/>
        <w:jc w:val="both"/>
        <w:rPr>
          <w:sz w:val="24"/>
          <w:szCs w:val="24"/>
          <w:lang w:eastAsia="cs-CZ"/>
        </w:rPr>
      </w:pPr>
      <w:r w:rsidRPr="00F80589">
        <w:rPr>
          <w:sz w:val="24"/>
          <w:szCs w:val="24"/>
          <w:lang w:eastAsia="cs-CZ"/>
        </w:rPr>
        <w:t>V Botanické zahradě Praha se</w:t>
      </w:r>
      <w:r>
        <w:rPr>
          <w:sz w:val="24"/>
          <w:szCs w:val="24"/>
          <w:lang w:eastAsia="cs-CZ"/>
        </w:rPr>
        <w:t xml:space="preserve"> až do 25. května</w:t>
      </w:r>
      <w:r w:rsidRPr="00F80589">
        <w:rPr>
          <w:sz w:val="24"/>
          <w:szCs w:val="24"/>
          <w:lang w:eastAsia="cs-CZ"/>
        </w:rPr>
        <w:t xml:space="preserve"> můžete </w:t>
      </w:r>
      <w:r>
        <w:rPr>
          <w:sz w:val="24"/>
          <w:szCs w:val="24"/>
          <w:lang w:eastAsia="cs-CZ"/>
        </w:rPr>
        <w:t xml:space="preserve">kochat </w:t>
      </w:r>
      <w:r w:rsidRPr="00F80589">
        <w:rPr>
          <w:sz w:val="24"/>
          <w:szCs w:val="24"/>
          <w:lang w:eastAsia="cs-CZ"/>
        </w:rPr>
        <w:t xml:space="preserve">i barevnými křídly motýlů na výstavě </w:t>
      </w:r>
      <w:r>
        <w:rPr>
          <w:sz w:val="24"/>
          <w:szCs w:val="24"/>
          <w:lang w:eastAsia="cs-CZ"/>
        </w:rPr>
        <w:t xml:space="preserve">nazvané Motýli: Kouzlo přitažlivosti. </w:t>
      </w:r>
      <w:r w:rsidRPr="007F1132">
        <w:rPr>
          <w:sz w:val="24"/>
          <w:szCs w:val="24"/>
          <w:lang w:eastAsia="cs-CZ"/>
        </w:rPr>
        <w:t>Ve skleníku Fata Morgana jsou k vidění téměř čtyři desítky tropických druhů</w:t>
      </w:r>
      <w:r>
        <w:rPr>
          <w:sz w:val="24"/>
          <w:szCs w:val="24"/>
          <w:lang w:eastAsia="cs-CZ"/>
        </w:rPr>
        <w:t xml:space="preserve"> motýlů</w:t>
      </w:r>
      <w:r w:rsidRPr="007F1132">
        <w:rPr>
          <w:sz w:val="24"/>
          <w:szCs w:val="24"/>
          <w:lang w:eastAsia="cs-CZ"/>
        </w:rPr>
        <w:t xml:space="preserve">. </w:t>
      </w:r>
      <w:r>
        <w:rPr>
          <w:sz w:val="24"/>
          <w:szCs w:val="24"/>
          <w:lang w:eastAsia="cs-CZ"/>
        </w:rPr>
        <w:t xml:space="preserve">Doplňkem </w:t>
      </w:r>
      <w:r w:rsidRPr="007F1132">
        <w:rPr>
          <w:sz w:val="24"/>
          <w:szCs w:val="24"/>
          <w:lang w:eastAsia="cs-CZ"/>
        </w:rPr>
        <w:t>oblíbené akce j</w:t>
      </w:r>
      <w:r>
        <w:rPr>
          <w:sz w:val="24"/>
          <w:szCs w:val="24"/>
          <w:lang w:eastAsia="cs-CZ"/>
        </w:rPr>
        <w:t>e</w:t>
      </w:r>
      <w:r w:rsidRPr="007F1132">
        <w:rPr>
          <w:sz w:val="24"/>
          <w:szCs w:val="24"/>
          <w:lang w:eastAsia="cs-CZ"/>
        </w:rPr>
        <w:t xml:space="preserve"> interaktivní výstava Tajemství motýlího života, která nabízí zcela nový pohled na fascinující svět motýlů. Prostřednictvím příkladu jasoně červenookého a panelové výstavy, kterou botanická zahrada připravila ve spolupráci se skupinou JARO, se </w:t>
      </w:r>
      <w:r>
        <w:rPr>
          <w:sz w:val="24"/>
          <w:szCs w:val="24"/>
          <w:lang w:eastAsia="cs-CZ"/>
        </w:rPr>
        <w:t xml:space="preserve">také </w:t>
      </w:r>
      <w:r w:rsidRPr="007F1132">
        <w:rPr>
          <w:sz w:val="24"/>
          <w:szCs w:val="24"/>
          <w:lang w:eastAsia="cs-CZ"/>
        </w:rPr>
        <w:t>návštěvníci seznámí s problematikou ohrožených druhů motýlů v naší přírodě a s projektem sčítání denních motýlů v rámci akce Motýlí půlhodinka. Během víkend</w:t>
      </w:r>
      <w:r>
        <w:rPr>
          <w:sz w:val="24"/>
          <w:szCs w:val="24"/>
          <w:lang w:eastAsia="cs-CZ"/>
        </w:rPr>
        <w:t xml:space="preserve">ů mají ti </w:t>
      </w:r>
      <w:r w:rsidRPr="007F1132">
        <w:rPr>
          <w:sz w:val="24"/>
          <w:szCs w:val="24"/>
          <w:lang w:eastAsia="cs-CZ"/>
        </w:rPr>
        <w:t>nejmenší příležitost vyzkoušet si různé tvořivé aktivity na tematických dílničkách, při kterých si mohou vytvořit motýlí dekoraci na dřevěném výřezu nebo technikou pískování barevnou jarní dekoraci. Workshopy se konají v sobotu a</w:t>
      </w:r>
      <w:r>
        <w:rPr>
          <w:sz w:val="24"/>
          <w:szCs w:val="24"/>
          <w:lang w:eastAsia="cs-CZ"/>
        </w:rPr>
        <w:t> </w:t>
      </w:r>
      <w:r w:rsidRPr="007F1132">
        <w:rPr>
          <w:sz w:val="24"/>
          <w:szCs w:val="24"/>
          <w:lang w:eastAsia="cs-CZ"/>
        </w:rPr>
        <w:t>v</w:t>
      </w:r>
      <w:r>
        <w:rPr>
          <w:sz w:val="24"/>
          <w:szCs w:val="24"/>
          <w:lang w:eastAsia="cs-CZ"/>
        </w:rPr>
        <w:t> </w:t>
      </w:r>
      <w:r w:rsidRPr="007F1132">
        <w:rPr>
          <w:sz w:val="24"/>
          <w:szCs w:val="24"/>
          <w:lang w:eastAsia="cs-CZ"/>
        </w:rPr>
        <w:t xml:space="preserve">neděli od 11.00 do 17.00 na náměstíčku u </w:t>
      </w:r>
      <w:r w:rsidR="00326DFE">
        <w:rPr>
          <w:sz w:val="24"/>
          <w:szCs w:val="24"/>
          <w:lang w:eastAsia="cs-CZ"/>
        </w:rPr>
        <w:t>v</w:t>
      </w:r>
      <w:r w:rsidRPr="007F1132">
        <w:rPr>
          <w:sz w:val="24"/>
          <w:szCs w:val="24"/>
          <w:lang w:eastAsia="cs-CZ"/>
        </w:rPr>
        <w:t>ýstavního sálu v expozici Ornamentální zahrady.</w:t>
      </w:r>
    </w:p>
    <w:p w14:paraId="3ECCF105" w14:textId="67A863B6" w:rsidR="00672DFF" w:rsidRPr="007F1132" w:rsidRDefault="00672DFF" w:rsidP="00672DFF">
      <w:p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Každou sobotu se také milovníci přírody mohou seznámit s expozicemi a sbírkami </w:t>
      </w:r>
      <w:r w:rsidR="00BA055B">
        <w:rPr>
          <w:sz w:val="24"/>
          <w:szCs w:val="24"/>
          <w:lang w:eastAsia="cs-CZ"/>
        </w:rPr>
        <w:t xml:space="preserve">Botanické </w:t>
      </w:r>
      <w:r>
        <w:rPr>
          <w:sz w:val="24"/>
          <w:szCs w:val="24"/>
          <w:lang w:eastAsia="cs-CZ"/>
        </w:rPr>
        <w:t>zahrady</w:t>
      </w:r>
      <w:r w:rsidR="00BA055B">
        <w:rPr>
          <w:sz w:val="24"/>
          <w:szCs w:val="24"/>
          <w:lang w:eastAsia="cs-CZ"/>
        </w:rPr>
        <w:t xml:space="preserve"> hl. m. Prahy</w:t>
      </w:r>
      <w:r>
        <w:rPr>
          <w:sz w:val="24"/>
          <w:szCs w:val="24"/>
          <w:lang w:eastAsia="cs-CZ"/>
        </w:rPr>
        <w:t xml:space="preserve"> v rámci série </w:t>
      </w:r>
      <w:r w:rsidR="00326DFE">
        <w:rPr>
          <w:sz w:val="24"/>
          <w:szCs w:val="24"/>
          <w:lang w:eastAsia="cs-CZ"/>
        </w:rPr>
        <w:t>k</w:t>
      </w:r>
      <w:r>
        <w:rPr>
          <w:sz w:val="24"/>
          <w:szCs w:val="24"/>
          <w:lang w:eastAsia="cs-CZ"/>
        </w:rPr>
        <w:t>omentovaných prohlídek: Barvy, vůně a příběhy rostlinného světa.</w:t>
      </w:r>
      <w:r w:rsidR="00BA055B">
        <w:rPr>
          <w:sz w:val="24"/>
          <w:szCs w:val="24"/>
          <w:lang w:eastAsia="cs-CZ"/>
        </w:rPr>
        <w:t xml:space="preserve"> Prohlídky se konají vždy v sobotu od 14 a od 16 hodin a zájemci </w:t>
      </w:r>
      <w:r w:rsidR="00326DFE">
        <w:rPr>
          <w:sz w:val="24"/>
          <w:szCs w:val="24"/>
          <w:lang w:eastAsia="cs-CZ"/>
        </w:rPr>
        <w:t xml:space="preserve">se projdou </w:t>
      </w:r>
      <w:r w:rsidR="00BA055B">
        <w:rPr>
          <w:sz w:val="24"/>
          <w:szCs w:val="24"/>
          <w:lang w:eastAsia="cs-CZ"/>
        </w:rPr>
        <w:t xml:space="preserve">Japonskou zahradou, </w:t>
      </w:r>
      <w:r w:rsidR="00326DFE">
        <w:rPr>
          <w:sz w:val="24"/>
          <w:szCs w:val="24"/>
          <w:lang w:eastAsia="cs-CZ"/>
        </w:rPr>
        <w:t xml:space="preserve">poznají </w:t>
      </w:r>
      <w:r w:rsidR="00BA055B">
        <w:rPr>
          <w:sz w:val="24"/>
          <w:szCs w:val="24"/>
          <w:lang w:eastAsia="cs-CZ"/>
        </w:rPr>
        <w:t>krás</w:t>
      </w:r>
      <w:r w:rsidR="00326DFE">
        <w:rPr>
          <w:sz w:val="24"/>
          <w:szCs w:val="24"/>
          <w:lang w:eastAsia="cs-CZ"/>
        </w:rPr>
        <w:t>u</w:t>
      </w:r>
      <w:r w:rsidR="00BA055B">
        <w:rPr>
          <w:sz w:val="24"/>
          <w:szCs w:val="24"/>
          <w:lang w:eastAsia="cs-CZ"/>
        </w:rPr>
        <w:t xml:space="preserve"> a zajímavosti Ornamentální zahrady nebo se pouč</w:t>
      </w:r>
      <w:r w:rsidR="00326DFE">
        <w:rPr>
          <w:sz w:val="24"/>
          <w:szCs w:val="24"/>
          <w:lang w:eastAsia="cs-CZ"/>
        </w:rPr>
        <w:t>í</w:t>
      </w:r>
      <w:r w:rsidR="00BA055B">
        <w:rPr>
          <w:sz w:val="24"/>
          <w:szCs w:val="24"/>
          <w:lang w:eastAsia="cs-CZ"/>
        </w:rPr>
        <w:t xml:space="preserve"> v expozici Zahrada </w:t>
      </w:r>
      <w:proofErr w:type="spellStart"/>
      <w:r w:rsidR="00BA055B">
        <w:rPr>
          <w:sz w:val="24"/>
          <w:szCs w:val="24"/>
          <w:lang w:eastAsia="cs-CZ"/>
        </w:rPr>
        <w:t>mEDU</w:t>
      </w:r>
      <w:proofErr w:type="spellEnd"/>
      <w:r w:rsidR="00BA055B">
        <w:rPr>
          <w:sz w:val="24"/>
          <w:szCs w:val="24"/>
          <w:lang w:eastAsia="cs-CZ"/>
        </w:rPr>
        <w:t xml:space="preserve">. </w:t>
      </w:r>
      <w:r w:rsidR="00326DFE">
        <w:rPr>
          <w:sz w:val="24"/>
          <w:szCs w:val="24"/>
          <w:lang w:eastAsia="cs-CZ"/>
        </w:rPr>
        <w:t xml:space="preserve">Účast </w:t>
      </w:r>
      <w:r w:rsidR="00BA055B">
        <w:rPr>
          <w:sz w:val="24"/>
          <w:szCs w:val="24"/>
          <w:lang w:eastAsia="cs-CZ"/>
        </w:rPr>
        <w:t>na komentované prohlíd</w:t>
      </w:r>
      <w:r w:rsidR="00326DFE">
        <w:rPr>
          <w:sz w:val="24"/>
          <w:szCs w:val="24"/>
          <w:lang w:eastAsia="cs-CZ"/>
        </w:rPr>
        <w:t>ce</w:t>
      </w:r>
      <w:r w:rsidR="00BA055B">
        <w:rPr>
          <w:sz w:val="24"/>
          <w:szCs w:val="24"/>
          <w:lang w:eastAsia="cs-CZ"/>
        </w:rPr>
        <w:t xml:space="preserve"> je v ceně standardního vstupného do botanické zahrady. </w:t>
      </w:r>
    </w:p>
    <w:p w14:paraId="3ECCF106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3ECCF107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3ECCF108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ECCF10B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  <w:bookmarkStart w:id="0" w:name="_GoBack"/>
      <w:bookmarkEnd w:id="0"/>
    </w:p>
    <w:p w14:paraId="3ECCF10C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3ECCF10D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3ECCF10E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3ECCF10F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3ECCF110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3ECCF111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3ECCF112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3ECCF113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3ECCF114" w14:textId="77777777" w:rsidR="00B34C8A" w:rsidRPr="00BF4BC0" w:rsidRDefault="00D20648" w:rsidP="00B34C8A">
      <w:pPr>
        <w:jc w:val="center"/>
        <w:rPr>
          <w:rStyle w:val="InternetLink"/>
          <w:color w:val="000000"/>
        </w:rPr>
      </w:pPr>
      <w:r>
        <w:rPr>
          <w:color w:val="000000"/>
        </w:rPr>
        <w:br/>
      </w:r>
      <w:r w:rsidR="00B34C8A" w:rsidRPr="00BF4BC0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3ECCF115" w14:textId="77777777" w:rsidR="00B34C8A" w:rsidRPr="00BF4BC0" w:rsidRDefault="00B34C8A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p w14:paraId="3ECCF116" w14:textId="77777777" w:rsid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BF4BC0">
        <w:rPr>
          <w:b/>
          <w:bCs/>
          <w:sz w:val="24"/>
          <w:szCs w:val="24"/>
        </w:rPr>
        <w:t>3. 4. – 25. 9.</w:t>
      </w:r>
    </w:p>
    <w:p w14:paraId="3ECCF117" w14:textId="77777777" w:rsidR="00B34C8A" w:rsidRP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BF4BC0">
        <w:rPr>
          <w:b/>
          <w:bCs/>
          <w:sz w:val="24"/>
          <w:szCs w:val="24"/>
        </w:rPr>
        <w:t>KURÁTORSKÉ PROVÁZENÍ</w:t>
      </w:r>
    </w:p>
    <w:p w14:paraId="3ECCF118" w14:textId="43019BE3" w:rsidR="00B34C8A" w:rsidRPr="00BF4BC0" w:rsidRDefault="00B34C8A" w:rsidP="00B34C8A">
      <w:pPr>
        <w:spacing w:after="0" w:line="276" w:lineRule="auto"/>
        <w:jc w:val="both"/>
        <w:rPr>
          <w:bCs/>
          <w:sz w:val="24"/>
          <w:szCs w:val="24"/>
        </w:rPr>
      </w:pPr>
      <w:r w:rsidRPr="00BF4BC0">
        <w:rPr>
          <w:bCs/>
          <w:sz w:val="24"/>
          <w:szCs w:val="24"/>
        </w:rPr>
        <w:t xml:space="preserve">Kurátoři Botanické zahrady Praha vás zvou na prohlídky expozic naší rozsáhlé zahrady. V rámci těchto procházek v doprovodu těch nejpovolanějších nahlédnete pod pokličku pěstování rostlin z celého světa očima odborníků. Komentované prohlídky probíhají ve vybrané čtvrtky </w:t>
      </w:r>
      <w:r w:rsidR="007B3718">
        <w:rPr>
          <w:bCs/>
          <w:sz w:val="24"/>
          <w:szCs w:val="24"/>
        </w:rPr>
        <w:t xml:space="preserve">až </w:t>
      </w:r>
      <w:r w:rsidRPr="00BF4BC0">
        <w:rPr>
          <w:bCs/>
          <w:sz w:val="24"/>
          <w:szCs w:val="24"/>
        </w:rPr>
        <w:t xml:space="preserve">do září vždy od 17.00. </w:t>
      </w:r>
    </w:p>
    <w:p w14:paraId="3ECCF119" w14:textId="77777777" w:rsidR="00B34C8A" w:rsidRPr="00BF4BC0" w:rsidRDefault="00B34C8A" w:rsidP="00B34C8A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bCs/>
          <w:sz w:val="24"/>
          <w:szCs w:val="24"/>
        </w:rPr>
      </w:pPr>
      <w:r w:rsidRPr="00BF4BC0">
        <w:rPr>
          <w:bCs/>
          <w:sz w:val="24"/>
          <w:szCs w:val="24"/>
        </w:rPr>
        <w:t xml:space="preserve">15. 5. </w:t>
      </w:r>
      <w:r w:rsidRPr="00BF4BC0">
        <w:rPr>
          <w:bCs/>
          <w:sz w:val="24"/>
          <w:szCs w:val="24"/>
        </w:rPr>
        <w:tab/>
      </w:r>
      <w:r w:rsidRPr="00BF4BC0">
        <w:rPr>
          <w:b/>
          <w:bCs/>
          <w:sz w:val="24"/>
          <w:szCs w:val="24"/>
        </w:rPr>
        <w:t>Jarní trvalky a rostliny Středozemí</w:t>
      </w:r>
      <w:r w:rsidRPr="00BF4BC0">
        <w:rPr>
          <w:bCs/>
          <w:sz w:val="24"/>
          <w:szCs w:val="24"/>
        </w:rPr>
        <w:t xml:space="preserve"> (Petr Hanzelka) </w:t>
      </w:r>
    </w:p>
    <w:p w14:paraId="3ECCF11A" w14:textId="638F7D2A" w:rsidR="00B34C8A" w:rsidRPr="00BF4BC0" w:rsidRDefault="00B34C8A" w:rsidP="00B34C8A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bCs/>
          <w:sz w:val="24"/>
          <w:szCs w:val="24"/>
        </w:rPr>
      </w:pPr>
      <w:r w:rsidRPr="00BF4BC0">
        <w:rPr>
          <w:bCs/>
          <w:sz w:val="24"/>
          <w:szCs w:val="24"/>
        </w:rPr>
        <w:t xml:space="preserve">22. 5. </w:t>
      </w:r>
      <w:r w:rsidRPr="00BF4BC0">
        <w:rPr>
          <w:bCs/>
          <w:sz w:val="24"/>
          <w:szCs w:val="24"/>
        </w:rPr>
        <w:tab/>
      </w:r>
      <w:r w:rsidRPr="00B34C8A">
        <w:rPr>
          <w:b/>
          <w:bCs/>
          <w:sz w:val="24"/>
          <w:szCs w:val="24"/>
        </w:rPr>
        <w:t xml:space="preserve">Den botanických zahrad </w:t>
      </w:r>
      <w:r w:rsidR="007B3718">
        <w:rPr>
          <w:b/>
          <w:bCs/>
          <w:sz w:val="24"/>
          <w:szCs w:val="24"/>
        </w:rPr>
        <w:t>–</w:t>
      </w:r>
      <w:r w:rsidRPr="00B34C8A">
        <w:rPr>
          <w:b/>
          <w:bCs/>
          <w:sz w:val="24"/>
          <w:szCs w:val="24"/>
        </w:rPr>
        <w:t xml:space="preserve"> Archa</w:t>
      </w:r>
      <w:r w:rsidRPr="00BF4BC0">
        <w:rPr>
          <w:b/>
          <w:bCs/>
          <w:sz w:val="24"/>
          <w:szCs w:val="24"/>
        </w:rPr>
        <w:t xml:space="preserve"> </w:t>
      </w:r>
      <w:proofErr w:type="spellStart"/>
      <w:r w:rsidRPr="00BF4BC0">
        <w:rPr>
          <w:b/>
          <w:bCs/>
          <w:sz w:val="24"/>
          <w:szCs w:val="24"/>
        </w:rPr>
        <w:t>Bohemica</w:t>
      </w:r>
      <w:proofErr w:type="spellEnd"/>
      <w:r w:rsidRPr="00BF4BC0">
        <w:rPr>
          <w:b/>
          <w:bCs/>
          <w:sz w:val="24"/>
          <w:szCs w:val="24"/>
        </w:rPr>
        <w:t xml:space="preserve"> a její poklady</w:t>
      </w:r>
      <w:r w:rsidRPr="00BF4BC0">
        <w:rPr>
          <w:bCs/>
          <w:sz w:val="24"/>
          <w:szCs w:val="24"/>
        </w:rPr>
        <w:t xml:space="preserve"> (</w:t>
      </w:r>
      <w:proofErr w:type="spellStart"/>
      <w:r w:rsidRPr="00BF4BC0">
        <w:rPr>
          <w:bCs/>
          <w:sz w:val="24"/>
          <w:szCs w:val="24"/>
        </w:rPr>
        <w:t>Vlastik</w:t>
      </w:r>
      <w:proofErr w:type="spellEnd"/>
      <w:r w:rsidRPr="00BF4BC0">
        <w:rPr>
          <w:bCs/>
          <w:sz w:val="24"/>
          <w:szCs w:val="24"/>
        </w:rPr>
        <w:t xml:space="preserve"> Rybka, Lucie Hovorková)</w:t>
      </w:r>
      <w:r w:rsidRPr="00BF4BC0">
        <w:rPr>
          <w:bCs/>
          <w:sz w:val="24"/>
          <w:szCs w:val="24"/>
        </w:rPr>
        <w:tab/>
      </w:r>
    </w:p>
    <w:p w14:paraId="3ECCF11B" w14:textId="77777777" w:rsidR="00B34C8A" w:rsidRPr="00BF4BC0" w:rsidRDefault="00B34C8A" w:rsidP="00B34C8A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Cs/>
          <w:sz w:val="24"/>
          <w:szCs w:val="24"/>
        </w:rPr>
        <w:t xml:space="preserve">29. 5. </w:t>
      </w:r>
      <w:r w:rsidRPr="00BF4BC0">
        <w:rPr>
          <w:bCs/>
          <w:sz w:val="24"/>
          <w:szCs w:val="24"/>
        </w:rPr>
        <w:tab/>
      </w:r>
      <w:r w:rsidRPr="00134BBC">
        <w:rPr>
          <w:b/>
          <w:bCs/>
          <w:sz w:val="24"/>
          <w:szCs w:val="24"/>
        </w:rPr>
        <w:t>Procházka zahradou sušených</w:t>
      </w:r>
      <w:r w:rsidRPr="00BF4BC0">
        <w:rPr>
          <w:b/>
          <w:bCs/>
          <w:sz w:val="24"/>
          <w:szCs w:val="24"/>
        </w:rPr>
        <w:t xml:space="preserve"> rostlin</w:t>
      </w:r>
      <w:r w:rsidRPr="00BF4BC0">
        <w:rPr>
          <w:bCs/>
          <w:sz w:val="24"/>
          <w:szCs w:val="24"/>
        </w:rPr>
        <w:t xml:space="preserve"> (Jarmila Skružná)</w:t>
      </w:r>
    </w:p>
    <w:p w14:paraId="3ECCF11C" w14:textId="77777777" w:rsidR="00B34C8A" w:rsidRPr="00BF4BC0" w:rsidRDefault="00B34C8A" w:rsidP="00B34C8A">
      <w:pPr>
        <w:pStyle w:val="Odstavecseseznamem"/>
        <w:spacing w:after="0" w:line="276" w:lineRule="auto"/>
        <w:jc w:val="both"/>
        <w:rPr>
          <w:b/>
          <w:bCs/>
          <w:sz w:val="24"/>
          <w:szCs w:val="24"/>
        </w:rPr>
      </w:pPr>
    </w:p>
    <w:p w14:paraId="3ECCF11D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>11. 4. – 25. 5.</w:t>
      </w:r>
    </w:p>
    <w:p w14:paraId="3ECCF11E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>MOTÝLI: KOUZLO PŘITAŽLIVOSTI</w:t>
      </w:r>
    </w:p>
    <w:p w14:paraId="3ECCF11F" w14:textId="77777777" w:rsidR="00B34C8A" w:rsidRDefault="00B34C8A" w:rsidP="00B34C8A">
      <w:pPr>
        <w:spacing w:after="0" w:line="276" w:lineRule="auto"/>
        <w:jc w:val="both"/>
        <w:rPr>
          <w:bCs/>
          <w:sz w:val="24"/>
          <w:szCs w:val="24"/>
        </w:rPr>
      </w:pPr>
      <w:r w:rsidRPr="00BF4BC0">
        <w:rPr>
          <w:bCs/>
          <w:sz w:val="24"/>
          <w:szCs w:val="24"/>
        </w:rPr>
        <w:t>Jaro přichází do skleníku Fata Morgana s nezapomenutelnou podívanou. Každoroční výstava motýlů, kde stovky krásných tropických i evropských druhů rozzáří prostor, letos představí fascinující téma vábení. Navštivte nás a objevte, jak rostliny lákají tyto úžasné opylovače, kteří hrají klíčovou roli v přírodním ekosystému. K tomu si nenechte ujít doprovodnou interaktivní výstavu Tajemství motýlího života, která vám nabídne zcela nový pohled na jedinečný svět motýlů, a</w:t>
      </w:r>
      <w:r>
        <w:rPr>
          <w:bCs/>
          <w:sz w:val="24"/>
          <w:szCs w:val="24"/>
        </w:rPr>
        <w:t xml:space="preserve"> zkuste něco nového na </w:t>
      </w:r>
      <w:r w:rsidRPr="00BF4BC0">
        <w:rPr>
          <w:bCs/>
          <w:sz w:val="24"/>
          <w:szCs w:val="24"/>
        </w:rPr>
        <w:t>víkendov</w:t>
      </w:r>
      <w:r>
        <w:rPr>
          <w:bCs/>
          <w:sz w:val="24"/>
          <w:szCs w:val="24"/>
        </w:rPr>
        <w:t>ých</w:t>
      </w:r>
      <w:r w:rsidRPr="00BF4BC0">
        <w:rPr>
          <w:bCs/>
          <w:sz w:val="24"/>
          <w:szCs w:val="24"/>
        </w:rPr>
        <w:t xml:space="preserve"> tvořiv</w:t>
      </w:r>
      <w:r>
        <w:rPr>
          <w:bCs/>
          <w:sz w:val="24"/>
          <w:szCs w:val="24"/>
        </w:rPr>
        <w:t>ých</w:t>
      </w:r>
      <w:r w:rsidRPr="00BF4BC0">
        <w:rPr>
          <w:bCs/>
          <w:sz w:val="24"/>
          <w:szCs w:val="24"/>
        </w:rPr>
        <w:t xml:space="preserve"> workshop</w:t>
      </w:r>
      <w:r>
        <w:rPr>
          <w:bCs/>
          <w:sz w:val="24"/>
          <w:szCs w:val="24"/>
        </w:rPr>
        <w:t>ech</w:t>
      </w:r>
      <w:r w:rsidRPr="00BF4BC0">
        <w:rPr>
          <w:bCs/>
          <w:sz w:val="24"/>
          <w:szCs w:val="24"/>
        </w:rPr>
        <w:t xml:space="preserve"> pro malé i velké.</w:t>
      </w:r>
    </w:p>
    <w:p w14:paraId="3ECCF120" w14:textId="77777777" w:rsidR="00B34C8A" w:rsidRDefault="00B34C8A" w:rsidP="00B34C8A">
      <w:pPr>
        <w:spacing w:after="0" w:line="276" w:lineRule="auto"/>
        <w:jc w:val="both"/>
        <w:rPr>
          <w:bCs/>
          <w:sz w:val="24"/>
          <w:szCs w:val="24"/>
        </w:rPr>
      </w:pPr>
    </w:p>
    <w:p w14:paraId="3ECCF121" w14:textId="77777777" w:rsidR="00B34C8A" w:rsidRPr="00E40D6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E40D60"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 xml:space="preserve"> </w:t>
      </w:r>
      <w:r w:rsidRPr="00E40D60">
        <w:rPr>
          <w:b/>
          <w:bCs/>
          <w:sz w:val="24"/>
          <w:szCs w:val="24"/>
        </w:rPr>
        <w:t>5. – 25.</w:t>
      </w:r>
      <w:r>
        <w:rPr>
          <w:b/>
          <w:bCs/>
          <w:sz w:val="24"/>
          <w:szCs w:val="24"/>
        </w:rPr>
        <w:t xml:space="preserve"> </w:t>
      </w:r>
      <w:r w:rsidRPr="00E40D60">
        <w:rPr>
          <w:b/>
          <w:bCs/>
          <w:sz w:val="24"/>
          <w:szCs w:val="24"/>
        </w:rPr>
        <w:t>10.</w:t>
      </w:r>
    </w:p>
    <w:p w14:paraId="3ECCF122" w14:textId="77777777" w:rsid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E40D60">
        <w:rPr>
          <w:b/>
          <w:bCs/>
          <w:sz w:val="24"/>
          <w:szCs w:val="24"/>
        </w:rPr>
        <w:t>KOMENTOVANÉ PROHLÍDKY: Barvy, vůně a příběhy rostlinného světa</w:t>
      </w:r>
    </w:p>
    <w:p w14:paraId="3ECCF123" w14:textId="6DA4115D" w:rsidR="00B34C8A" w:rsidRPr="00E40D60" w:rsidRDefault="00B34C8A" w:rsidP="00B34C8A">
      <w:pPr>
        <w:spacing w:after="0" w:line="276" w:lineRule="auto"/>
        <w:jc w:val="both"/>
        <w:rPr>
          <w:bCs/>
          <w:sz w:val="24"/>
          <w:szCs w:val="24"/>
        </w:rPr>
      </w:pPr>
      <w:r w:rsidRPr="00E40D60">
        <w:rPr>
          <w:bCs/>
          <w:sz w:val="24"/>
          <w:szCs w:val="24"/>
        </w:rPr>
        <w:t xml:space="preserve">Kromě prohlídek s kurátory si botanická zahrada připravila i sobotní komentované </w:t>
      </w:r>
      <w:r w:rsidR="007B3718">
        <w:rPr>
          <w:bCs/>
          <w:sz w:val="24"/>
          <w:szCs w:val="24"/>
        </w:rPr>
        <w:t xml:space="preserve">procházky </w:t>
      </w:r>
      <w:r w:rsidRPr="00E40D60">
        <w:rPr>
          <w:bCs/>
          <w:sz w:val="24"/>
          <w:szCs w:val="24"/>
        </w:rPr>
        <w:t>zahrad</w:t>
      </w:r>
      <w:r w:rsidR="007B3718">
        <w:rPr>
          <w:bCs/>
          <w:sz w:val="24"/>
          <w:szCs w:val="24"/>
        </w:rPr>
        <w:t>ou</w:t>
      </w:r>
      <w:r>
        <w:rPr>
          <w:bCs/>
          <w:sz w:val="24"/>
          <w:szCs w:val="24"/>
        </w:rPr>
        <w:t>.</w:t>
      </w:r>
      <w:r w:rsidRPr="00E40D60">
        <w:rPr>
          <w:bCs/>
          <w:sz w:val="24"/>
          <w:szCs w:val="24"/>
        </w:rPr>
        <w:t xml:space="preserve"> Každá </w:t>
      </w:r>
      <w:r>
        <w:rPr>
          <w:bCs/>
          <w:sz w:val="24"/>
          <w:szCs w:val="24"/>
        </w:rPr>
        <w:t xml:space="preserve">taková </w:t>
      </w:r>
      <w:r w:rsidRPr="00E40D60">
        <w:rPr>
          <w:bCs/>
          <w:sz w:val="24"/>
          <w:szCs w:val="24"/>
        </w:rPr>
        <w:t>výprav</w:t>
      </w:r>
      <w:r>
        <w:rPr>
          <w:bCs/>
          <w:sz w:val="24"/>
          <w:szCs w:val="24"/>
        </w:rPr>
        <w:t>a</w:t>
      </w:r>
      <w:r w:rsidRPr="00E40D60">
        <w:rPr>
          <w:bCs/>
          <w:sz w:val="24"/>
          <w:szCs w:val="24"/>
        </w:rPr>
        <w:t xml:space="preserve"> do světa rostlin odráží aktuální roční období, probíhající výstavy a speciální akce v zahradě. Společně s průvodci </w:t>
      </w:r>
      <w:r>
        <w:rPr>
          <w:bCs/>
          <w:sz w:val="24"/>
          <w:szCs w:val="24"/>
        </w:rPr>
        <w:t xml:space="preserve">návštěvníci </w:t>
      </w:r>
      <w:r w:rsidRPr="00E40D60">
        <w:rPr>
          <w:bCs/>
          <w:sz w:val="24"/>
          <w:szCs w:val="24"/>
        </w:rPr>
        <w:t>objeví vybrané expozice i</w:t>
      </w:r>
      <w:r w:rsidR="007B3718">
        <w:rPr>
          <w:bCs/>
          <w:sz w:val="24"/>
          <w:szCs w:val="24"/>
        </w:rPr>
        <w:t> </w:t>
      </w:r>
      <w:r w:rsidRPr="00E40D60">
        <w:rPr>
          <w:bCs/>
          <w:sz w:val="24"/>
          <w:szCs w:val="24"/>
        </w:rPr>
        <w:t>unikátní rostlinné sbírky.</w:t>
      </w:r>
      <w:r>
        <w:rPr>
          <w:bCs/>
          <w:sz w:val="24"/>
          <w:szCs w:val="24"/>
        </w:rPr>
        <w:t xml:space="preserve"> V sobotu </w:t>
      </w:r>
      <w:r w:rsidRPr="00B34C8A">
        <w:rPr>
          <w:bCs/>
          <w:sz w:val="24"/>
          <w:szCs w:val="24"/>
        </w:rPr>
        <w:t xml:space="preserve">17. 5. </w:t>
      </w:r>
      <w:r>
        <w:rPr>
          <w:bCs/>
          <w:sz w:val="24"/>
          <w:szCs w:val="24"/>
        </w:rPr>
        <w:t xml:space="preserve">se od 14 a od 16 hodin uskuteční </w:t>
      </w:r>
      <w:r w:rsidR="007B3718">
        <w:rPr>
          <w:bCs/>
          <w:sz w:val="24"/>
          <w:szCs w:val="24"/>
        </w:rPr>
        <w:t xml:space="preserve">komentovaná </w:t>
      </w:r>
      <w:r>
        <w:rPr>
          <w:bCs/>
          <w:sz w:val="24"/>
          <w:szCs w:val="24"/>
        </w:rPr>
        <w:t>prohlídka Japonské zahrady.</w:t>
      </w:r>
    </w:p>
    <w:p w14:paraId="3ECCF125" w14:textId="77777777" w:rsidR="00B34C8A" w:rsidRDefault="00B34C8A" w:rsidP="00B34C8A">
      <w:pPr>
        <w:spacing w:line="276" w:lineRule="auto"/>
        <w:jc w:val="both"/>
        <w:rPr>
          <w:bCs/>
          <w:sz w:val="24"/>
          <w:szCs w:val="24"/>
        </w:rPr>
      </w:pPr>
    </w:p>
    <w:p w14:paraId="3ECCF126" w14:textId="77777777" w:rsid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ECCF127" w14:textId="77777777" w:rsid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E40D60">
        <w:rPr>
          <w:b/>
          <w:bCs/>
          <w:sz w:val="24"/>
          <w:szCs w:val="24"/>
        </w:rPr>
        <w:lastRenderedPageBreak/>
        <w:t>30. 5. – 1. 6.</w:t>
      </w:r>
    </w:p>
    <w:p w14:paraId="3ECCF128" w14:textId="77777777" w:rsidR="00CD6560" w:rsidRDefault="00B34C8A" w:rsidP="00CD6560">
      <w:pPr>
        <w:spacing w:after="0" w:line="276" w:lineRule="auto"/>
        <w:jc w:val="both"/>
        <w:rPr>
          <w:b/>
          <w:bCs/>
          <w:sz w:val="24"/>
          <w:szCs w:val="24"/>
        </w:rPr>
      </w:pPr>
      <w:r w:rsidRPr="00CD6560">
        <w:rPr>
          <w:b/>
          <w:bCs/>
          <w:sz w:val="24"/>
          <w:szCs w:val="24"/>
        </w:rPr>
        <w:t>MUŠKÁTOVÁ BURZA</w:t>
      </w:r>
    </w:p>
    <w:p w14:paraId="3ECCF129" w14:textId="73F5DF96" w:rsidR="00CD6560" w:rsidRPr="00CD6560" w:rsidRDefault="00CD6560" w:rsidP="00CD6560">
      <w:pPr>
        <w:spacing w:after="0" w:line="276" w:lineRule="auto"/>
        <w:jc w:val="both"/>
        <w:rPr>
          <w:sz w:val="24"/>
          <w:szCs w:val="24"/>
        </w:rPr>
      </w:pPr>
      <w:r w:rsidRPr="00CD6560">
        <w:rPr>
          <w:bCs/>
          <w:sz w:val="24"/>
          <w:szCs w:val="24"/>
        </w:rPr>
        <w:t xml:space="preserve">Už podvanácté zve botanická zahrada na muškátovou burzu, kterou pravidelně pořádá ve spolupráci se členy Specializované </w:t>
      </w:r>
      <w:r w:rsidR="007B3718">
        <w:rPr>
          <w:bCs/>
          <w:sz w:val="24"/>
          <w:szCs w:val="24"/>
        </w:rPr>
        <w:t xml:space="preserve">základní </w:t>
      </w:r>
      <w:r w:rsidRPr="00CD6560">
        <w:rPr>
          <w:bCs/>
          <w:sz w:val="24"/>
          <w:szCs w:val="24"/>
        </w:rPr>
        <w:t>organizace Českého zahrádkářského svazu Pelargonie. Milovníci muškátů tu pořídí různé běžné i méně běžné druhy v</w:t>
      </w:r>
      <w:r w:rsidRPr="00CD6560">
        <w:rPr>
          <w:sz w:val="24"/>
          <w:szCs w:val="24"/>
        </w:rPr>
        <w:t xml:space="preserve">četně </w:t>
      </w:r>
      <w:r w:rsidRPr="00CD6560">
        <w:rPr>
          <w:bCs/>
          <w:sz w:val="24"/>
          <w:szCs w:val="24"/>
        </w:rPr>
        <w:t>velkokvětých, andělských, pestrolistých, vonných i sukulentních</w:t>
      </w:r>
      <w:r w:rsidRPr="00CD6560">
        <w:rPr>
          <w:sz w:val="24"/>
          <w:szCs w:val="24"/>
        </w:rPr>
        <w:t xml:space="preserve"> a kromě nich i další zajímavé </w:t>
      </w:r>
      <w:r w:rsidRPr="00CD6560">
        <w:rPr>
          <w:bCs/>
          <w:sz w:val="24"/>
          <w:szCs w:val="24"/>
        </w:rPr>
        <w:t xml:space="preserve">sbírkové rostliny </w:t>
      </w:r>
      <w:r w:rsidRPr="00CD6560">
        <w:rPr>
          <w:sz w:val="24"/>
          <w:szCs w:val="24"/>
        </w:rPr>
        <w:t xml:space="preserve">(např. </w:t>
      </w:r>
      <w:proofErr w:type="spellStart"/>
      <w:r w:rsidRPr="00CD6560">
        <w:rPr>
          <w:sz w:val="24"/>
          <w:szCs w:val="24"/>
        </w:rPr>
        <w:t>balkonovky</w:t>
      </w:r>
      <w:proofErr w:type="spellEnd"/>
      <w:r w:rsidRPr="00CD6560">
        <w:rPr>
          <w:sz w:val="24"/>
          <w:szCs w:val="24"/>
        </w:rPr>
        <w:t>, africké kopřivy, bylinky). Prodej se koná v Horní zahradě ve f</w:t>
      </w:r>
      <w:r w:rsidR="007B3718">
        <w:rPr>
          <w:sz w:val="24"/>
          <w:szCs w:val="24"/>
        </w:rPr>
        <w:t>ó</w:t>
      </w:r>
      <w:r w:rsidRPr="00CD6560">
        <w:rPr>
          <w:sz w:val="24"/>
          <w:szCs w:val="24"/>
        </w:rPr>
        <w:t xml:space="preserve">liovníku vedle Světa sukulentů </w:t>
      </w:r>
      <w:r w:rsidRPr="00CD6560">
        <w:rPr>
          <w:bCs/>
          <w:sz w:val="24"/>
          <w:szCs w:val="24"/>
        </w:rPr>
        <w:t>od pátku 30. května do neděle 1. června.</w:t>
      </w:r>
    </w:p>
    <w:p w14:paraId="3ECCF12A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ECCF12B" w14:textId="22392A8C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BF4BC0">
        <w:rPr>
          <w:b/>
          <w:bCs/>
          <w:sz w:val="24"/>
          <w:szCs w:val="24"/>
        </w:rPr>
        <w:t>13. – 2</w:t>
      </w:r>
      <w:r w:rsidR="00661425">
        <w:rPr>
          <w:b/>
          <w:bCs/>
          <w:sz w:val="24"/>
          <w:szCs w:val="24"/>
        </w:rPr>
        <w:t>9</w:t>
      </w:r>
      <w:r w:rsidRPr="00BF4BC0">
        <w:rPr>
          <w:b/>
          <w:bCs/>
          <w:sz w:val="24"/>
          <w:szCs w:val="24"/>
        </w:rPr>
        <w:t>. 6.</w:t>
      </w:r>
    </w:p>
    <w:p w14:paraId="3ECCF12C" w14:textId="77777777" w:rsidR="00B34C8A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>VÝSTAVA MASOŽRAVÝCH ROSTLIN</w:t>
      </w:r>
    </w:p>
    <w:p w14:paraId="3ECCF12D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ECCF12E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 xml:space="preserve">4. 7. – 31. 8. </w:t>
      </w:r>
    </w:p>
    <w:p w14:paraId="3ECCF12F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VÝSTAVA </w:t>
      </w:r>
      <w:r w:rsidRPr="00BF4BC0">
        <w:rPr>
          <w:b/>
          <w:bCs/>
          <w:sz w:val="24"/>
          <w:szCs w:val="24"/>
        </w:rPr>
        <w:t>FASCINACE ROSTLINAMI: PŘÍBĚHY ŽIVOUCÍCH POKLADŮ</w:t>
      </w:r>
    </w:p>
    <w:p w14:paraId="3ECCF130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ECCF131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>10. 7. – 28. 9.</w:t>
      </w:r>
    </w:p>
    <w:p w14:paraId="3ECCF132" w14:textId="77777777" w:rsidR="00B34C8A" w:rsidRPr="00BF4BC0" w:rsidRDefault="00B34C8A" w:rsidP="00B34C8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4BC0">
        <w:rPr>
          <w:b/>
          <w:bCs/>
          <w:sz w:val="24"/>
          <w:szCs w:val="24"/>
        </w:rPr>
        <w:t>KOREA – FOTOGRAFICKÁ VÝSTAVA Z BOTANICKÝCH EXPEDIC</w:t>
      </w:r>
    </w:p>
    <w:p w14:paraId="3ECCF133" w14:textId="77777777" w:rsidR="00B34C8A" w:rsidRPr="00BF4BC0" w:rsidRDefault="00B34C8A" w:rsidP="00B34C8A">
      <w:pPr>
        <w:spacing w:line="276" w:lineRule="auto"/>
        <w:jc w:val="both"/>
        <w:rPr>
          <w:b/>
          <w:bCs/>
          <w:sz w:val="24"/>
          <w:szCs w:val="24"/>
        </w:rPr>
      </w:pPr>
    </w:p>
    <w:p w14:paraId="3ECCF134" w14:textId="77777777" w:rsidR="00B34C8A" w:rsidRPr="006347E2" w:rsidRDefault="00B34C8A" w:rsidP="00B34C8A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3ECCF135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3ECCF136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3ECCF137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3ECCF138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3ECCF139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3ECCF13A" w14:textId="77777777" w:rsidR="00200899" w:rsidRDefault="00200899" w:rsidP="00C906E2">
      <w:pPr>
        <w:rPr>
          <w:b/>
          <w:color w:val="2D720E"/>
          <w:sz w:val="24"/>
          <w:szCs w:val="24"/>
          <w:u w:val="single"/>
          <w:lang w:bidi="uz-Cyrl-UZ"/>
        </w:rPr>
      </w:pPr>
    </w:p>
    <w:p w14:paraId="3ECCF13B" w14:textId="77777777" w:rsidR="005A15A5" w:rsidRPr="00332566" w:rsidRDefault="00C906E2" w:rsidP="00766D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5A15A5" w:rsidRPr="00332566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CF141" w14:textId="77777777" w:rsidR="00E339CF" w:rsidRDefault="00E339CF">
      <w:pPr>
        <w:spacing w:after="0" w:line="240" w:lineRule="auto"/>
      </w:pPr>
      <w:r>
        <w:separator/>
      </w:r>
    </w:p>
  </w:endnote>
  <w:endnote w:type="continuationSeparator" w:id="0">
    <w:p w14:paraId="3ECCF142" w14:textId="77777777" w:rsidR="00E339CF" w:rsidRDefault="00E3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F145" w14:textId="77777777" w:rsidR="00672DFF" w:rsidRDefault="00672DFF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672DFF" w14:paraId="3ECCF14A" w14:textId="77777777" w:rsidTr="003A04AC">
      <w:tc>
        <w:tcPr>
          <w:tcW w:w="8046" w:type="dxa"/>
          <w:vAlign w:val="bottom"/>
        </w:tcPr>
        <w:p w14:paraId="3ECCF146" w14:textId="77777777" w:rsidR="00672DFF" w:rsidRPr="007F34A2" w:rsidRDefault="00672DFF" w:rsidP="003A04AC">
          <w:pPr>
            <w:pStyle w:val="Zpat"/>
          </w:pPr>
          <w:r w:rsidRPr="007F34A2">
            <w:t>Botanická zahrada Praha</w:t>
          </w:r>
        </w:p>
        <w:p w14:paraId="3ECCF147" w14:textId="77777777" w:rsidR="00672DFF" w:rsidRPr="007F34A2" w:rsidRDefault="00672DFF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ECCF148" w14:textId="77777777" w:rsidR="00672DFF" w:rsidRPr="007F34A2" w:rsidRDefault="00661425" w:rsidP="003A04AC">
          <w:pPr>
            <w:pStyle w:val="Zpat"/>
          </w:pPr>
          <w:hyperlink r:id="rId1" w:history="1">
            <w:r w:rsidR="00672DFF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ECCF149" w14:textId="77DCF4E8" w:rsidR="00672DFF" w:rsidRPr="007F34A2" w:rsidRDefault="002843AB" w:rsidP="003A04AC">
          <w:pPr>
            <w:pStyle w:val="Zpat"/>
            <w:jc w:val="right"/>
          </w:pPr>
          <w:r>
            <w:fldChar w:fldCharType="begin"/>
          </w:r>
          <w:r w:rsidR="00672DFF">
            <w:instrText>PAGE   \* MERGEFORMAT</w:instrText>
          </w:r>
          <w:r>
            <w:fldChar w:fldCharType="separate"/>
          </w:r>
          <w:r w:rsidR="007B3718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672DFF" w:rsidRPr="007F34A2">
            <w:t>/</w:t>
          </w:r>
          <w:r w:rsidR="00661425">
            <w:fldChar w:fldCharType="begin"/>
          </w:r>
          <w:r w:rsidR="00661425">
            <w:instrText xml:space="preserve"> SECTIONPAGES  \* Arabic  \* MERGEFORMAT </w:instrText>
          </w:r>
          <w:r w:rsidR="00661425">
            <w:fldChar w:fldCharType="separate"/>
          </w:r>
          <w:r w:rsidR="00661425">
            <w:rPr>
              <w:noProof/>
            </w:rPr>
            <w:t>4</w:t>
          </w:r>
          <w:r w:rsidR="00661425">
            <w:rPr>
              <w:noProof/>
            </w:rPr>
            <w:fldChar w:fldCharType="end"/>
          </w:r>
        </w:p>
      </w:tc>
    </w:tr>
  </w:tbl>
  <w:p w14:paraId="3ECCF14B" w14:textId="77777777" w:rsidR="00672DFF" w:rsidRDefault="0067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CF13F" w14:textId="77777777" w:rsidR="00E339CF" w:rsidRDefault="00E339CF">
      <w:pPr>
        <w:spacing w:after="0" w:line="240" w:lineRule="auto"/>
      </w:pPr>
      <w:r>
        <w:separator/>
      </w:r>
    </w:p>
  </w:footnote>
  <w:footnote w:type="continuationSeparator" w:id="0">
    <w:p w14:paraId="3ECCF140" w14:textId="77777777" w:rsidR="00E339CF" w:rsidRDefault="00E3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F143" w14:textId="77777777" w:rsidR="00672DFF" w:rsidRDefault="00672DF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ECCF14C" wp14:editId="3ECCF14D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ECCF144" w14:textId="77777777" w:rsidR="00672DFF" w:rsidRDefault="00672DF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6DC9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4:docId w14:val="3ECCF0F7"/>
  <w15:docId w15:val="{39FF3769-9011-4651-B441-37B50131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00E4-D8ED-462E-A755-31971CBDCE85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10e1a62b-8a54-4726-91c3-7ea001fa7ae0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D05892B-1ACD-49C8-BA3D-6065A20F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2024-06-05T14:23:00Z</cp:lastPrinted>
  <dcterms:created xsi:type="dcterms:W3CDTF">2025-05-12T17:09:00Z</dcterms:created>
  <dcterms:modified xsi:type="dcterms:W3CDTF">2025-05-13T07:49:00Z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