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51064" w14:textId="77777777" w:rsidR="00AC6608" w:rsidRDefault="00AC6608" w:rsidP="00AC6608">
      <w:pPr>
        <w:rPr>
          <w:b/>
          <w:bCs/>
          <w:sz w:val="28"/>
          <w:szCs w:val="28"/>
        </w:rPr>
      </w:pPr>
    </w:p>
    <w:p w14:paraId="5A0833D1" w14:textId="77777777" w:rsidR="00DD7E91" w:rsidRDefault="00DD7E91" w:rsidP="008A6970">
      <w:pPr>
        <w:jc w:val="center"/>
        <w:rPr>
          <w:b/>
          <w:bCs/>
          <w:sz w:val="28"/>
          <w:szCs w:val="28"/>
        </w:rPr>
      </w:pPr>
      <w:r w:rsidRPr="00B51F3C">
        <w:rPr>
          <w:b/>
          <w:bCs/>
          <w:sz w:val="28"/>
          <w:szCs w:val="28"/>
        </w:rPr>
        <w:t>Unikátní umělá duna v Kostelní Lhotě vrací do české krajiny ohrožené rostliny</w:t>
      </w:r>
    </w:p>
    <w:p w14:paraId="05CE44D0" w14:textId="77777777" w:rsidR="008A6970" w:rsidRPr="00B51F3C" w:rsidRDefault="008A6970" w:rsidP="008A6970">
      <w:pPr>
        <w:jc w:val="center"/>
        <w:rPr>
          <w:b/>
          <w:bCs/>
          <w:sz w:val="28"/>
          <w:szCs w:val="28"/>
        </w:rPr>
      </w:pPr>
    </w:p>
    <w:p w14:paraId="210384AA" w14:textId="77777777" w:rsidR="00AC6608" w:rsidRDefault="00AC6608" w:rsidP="00DD7E91">
      <w:pPr>
        <w:jc w:val="both"/>
        <w:rPr>
          <w:rFonts w:ascii="Arial" w:hAnsi="Arial" w:cs="Arial"/>
          <w:b/>
          <w:bCs/>
          <w:sz w:val="22"/>
          <w:szCs w:val="22"/>
        </w:rPr>
      </w:pPr>
    </w:p>
    <w:p w14:paraId="002EACDF" w14:textId="77777777" w:rsidR="000E2E95" w:rsidRPr="00291F3A" w:rsidRDefault="000E2E95" w:rsidP="000E2E95">
      <w:pPr>
        <w:rPr>
          <w:rFonts w:ascii="Arial" w:hAnsi="Arial" w:cs="Arial"/>
          <w:i/>
          <w:iCs/>
          <w:sz w:val="20"/>
          <w:szCs w:val="20"/>
        </w:rPr>
      </w:pPr>
      <w:r w:rsidRPr="00291F3A">
        <w:rPr>
          <w:rFonts w:ascii="Arial" w:hAnsi="Arial" w:cs="Arial"/>
          <w:i/>
          <w:iCs/>
          <w:sz w:val="20"/>
          <w:szCs w:val="20"/>
        </w:rPr>
        <w:t>24.9. 2026</w:t>
      </w:r>
    </w:p>
    <w:p w14:paraId="248AD8F1" w14:textId="77777777" w:rsidR="00AC6608" w:rsidRDefault="00AC6608" w:rsidP="00DD7E91">
      <w:pPr>
        <w:jc w:val="both"/>
        <w:rPr>
          <w:rFonts w:ascii="Arial" w:hAnsi="Arial" w:cs="Arial"/>
          <w:b/>
          <w:bCs/>
          <w:sz w:val="22"/>
          <w:szCs w:val="22"/>
        </w:rPr>
      </w:pPr>
    </w:p>
    <w:p w14:paraId="07B8B025" w14:textId="1D0FDB60" w:rsidR="00DD7E91" w:rsidRDefault="00DD7E91" w:rsidP="00DD7E91">
      <w:pPr>
        <w:jc w:val="both"/>
        <w:rPr>
          <w:rFonts w:ascii="Arial" w:hAnsi="Arial" w:cs="Arial"/>
          <w:b/>
          <w:bCs/>
          <w:sz w:val="22"/>
          <w:szCs w:val="22"/>
        </w:rPr>
      </w:pPr>
      <w:r w:rsidRPr="00B51F3C">
        <w:rPr>
          <w:rFonts w:ascii="Arial" w:hAnsi="Arial" w:cs="Arial"/>
          <w:b/>
          <w:bCs/>
          <w:sz w:val="22"/>
          <w:szCs w:val="22"/>
        </w:rPr>
        <w:t xml:space="preserve">V Kostelní Lhotě na Nymbursku vznikla unikátní umělá písečná duna. </w:t>
      </w:r>
      <w:r w:rsidR="00013A38">
        <w:rPr>
          <w:rFonts w:ascii="Arial" w:hAnsi="Arial" w:cs="Arial"/>
          <w:b/>
          <w:bCs/>
          <w:sz w:val="22"/>
          <w:szCs w:val="22"/>
        </w:rPr>
        <w:t xml:space="preserve">Jde o první takový projekt realizovaný v České republice. </w:t>
      </w:r>
      <w:r w:rsidR="001A1D30">
        <w:rPr>
          <w:rFonts w:ascii="Arial" w:hAnsi="Arial" w:cs="Arial"/>
          <w:b/>
          <w:bCs/>
          <w:sz w:val="22"/>
          <w:szCs w:val="22"/>
        </w:rPr>
        <w:t>Duna p</w:t>
      </w:r>
      <w:r w:rsidRPr="00B51F3C">
        <w:rPr>
          <w:rFonts w:ascii="Arial" w:hAnsi="Arial" w:cs="Arial"/>
          <w:b/>
          <w:bCs/>
          <w:sz w:val="22"/>
          <w:szCs w:val="22"/>
        </w:rPr>
        <w:t xml:space="preserve">řipomíná podobu české krajiny, která postupně mizí, a zároveň vytváří nové místo pro návrat ohrožených rostlin. Duna v Kostelní Lhotě bude domovem především ohrožené kostřavy písečné. Projekt vznikl díky spolupráci Botanické zahrady Praha, obce Kostelní Lhota a značky Ahmad </w:t>
      </w:r>
      <w:proofErr w:type="spellStart"/>
      <w:r w:rsidRPr="00B51F3C">
        <w:rPr>
          <w:rFonts w:ascii="Arial" w:hAnsi="Arial" w:cs="Arial"/>
          <w:b/>
          <w:bCs/>
          <w:sz w:val="22"/>
          <w:szCs w:val="22"/>
        </w:rPr>
        <w:t>Tea</w:t>
      </w:r>
      <w:proofErr w:type="spellEnd"/>
      <w:r w:rsidRPr="00B51F3C">
        <w:rPr>
          <w:rFonts w:ascii="Arial" w:hAnsi="Arial" w:cs="Arial"/>
          <w:b/>
          <w:bCs/>
          <w:sz w:val="22"/>
          <w:szCs w:val="22"/>
        </w:rPr>
        <w:t>, která od roku 2024 přispívá na ochranu ohrožených rostlin prostřednictvím projektu Vracíme do přírody.</w:t>
      </w:r>
    </w:p>
    <w:p w14:paraId="4E6CC06F" w14:textId="77777777" w:rsidR="000E2E95" w:rsidRPr="00B51F3C" w:rsidRDefault="000E2E95" w:rsidP="00DD7E91">
      <w:pPr>
        <w:jc w:val="both"/>
        <w:rPr>
          <w:rFonts w:ascii="Arial" w:hAnsi="Arial" w:cs="Arial"/>
          <w:b/>
          <w:bCs/>
          <w:sz w:val="22"/>
          <w:szCs w:val="22"/>
        </w:rPr>
      </w:pPr>
    </w:p>
    <w:p w14:paraId="534A3F67" w14:textId="77777777" w:rsidR="00DD7E91" w:rsidRPr="00B51F3C" w:rsidRDefault="00DD7E91" w:rsidP="00DD7E91">
      <w:pPr>
        <w:jc w:val="both"/>
        <w:rPr>
          <w:rFonts w:ascii="Arial" w:hAnsi="Arial" w:cs="Arial"/>
          <w:sz w:val="22"/>
          <w:szCs w:val="22"/>
        </w:rPr>
      </w:pPr>
      <w:r w:rsidRPr="00B51F3C">
        <w:rPr>
          <w:rFonts w:ascii="Arial" w:hAnsi="Arial" w:cs="Arial"/>
          <w:sz w:val="22"/>
          <w:szCs w:val="22"/>
        </w:rPr>
        <w:t>Písečné duny byly v minulosti přirozenou součástí české krajiny. V Polabí, kde se nachází i Kostelní Lhota, vznikaly především v okolí řek ukládáním písku. Podobných otevřených písčin dnes v Česku zůstává jen minimum a řada původních stanovišť byla postupně zalesněna, zastavěna nebo vytěžena. S úbytkem těchto míst mizí také rostliny, které jsou na specifické podmínky písčin vázané. Kostřava písečná je jednou z nich.</w:t>
      </w:r>
    </w:p>
    <w:p w14:paraId="626F2297" w14:textId="05C6A436" w:rsidR="00DD7E91" w:rsidRDefault="00DD7E91" w:rsidP="00DD7E91">
      <w:pPr>
        <w:jc w:val="both"/>
        <w:rPr>
          <w:rFonts w:ascii="Arial" w:hAnsi="Arial" w:cs="Arial"/>
          <w:sz w:val="22"/>
          <w:szCs w:val="22"/>
        </w:rPr>
      </w:pPr>
      <w:r w:rsidRPr="00B51F3C">
        <w:rPr>
          <w:rFonts w:ascii="Arial" w:hAnsi="Arial" w:cs="Arial"/>
          <w:sz w:val="22"/>
          <w:szCs w:val="22"/>
        </w:rPr>
        <w:t xml:space="preserve">O její návrat do přírody, stejně jako o návrat dalších ohrožených druhů, pečuje projekt Vracíme do přírody. Značka Ahmad </w:t>
      </w:r>
      <w:proofErr w:type="spellStart"/>
      <w:r w:rsidRPr="00B51F3C">
        <w:rPr>
          <w:rFonts w:ascii="Arial" w:hAnsi="Arial" w:cs="Arial"/>
          <w:sz w:val="22"/>
          <w:szCs w:val="22"/>
        </w:rPr>
        <w:t>Tea</w:t>
      </w:r>
      <w:proofErr w:type="spellEnd"/>
      <w:r w:rsidRPr="00B51F3C">
        <w:rPr>
          <w:rFonts w:ascii="Arial" w:hAnsi="Arial" w:cs="Arial"/>
          <w:sz w:val="22"/>
          <w:szCs w:val="22"/>
        </w:rPr>
        <w:t xml:space="preserve"> na něj přispívá deseti korunami z každého prodaného balení čajů edice </w:t>
      </w:r>
      <w:proofErr w:type="spellStart"/>
      <w:r w:rsidRPr="00B51F3C">
        <w:rPr>
          <w:rFonts w:ascii="Arial" w:hAnsi="Arial" w:cs="Arial"/>
          <w:sz w:val="22"/>
          <w:szCs w:val="22"/>
        </w:rPr>
        <w:t>Wild</w:t>
      </w:r>
      <w:proofErr w:type="spellEnd"/>
      <w:r w:rsidRPr="00B51F3C">
        <w:rPr>
          <w:rFonts w:ascii="Arial" w:hAnsi="Arial" w:cs="Arial"/>
          <w:sz w:val="22"/>
          <w:szCs w:val="22"/>
        </w:rPr>
        <w:t xml:space="preserve"> Garden. Celkem se na projekt podařilo vybrat již 1</w:t>
      </w:r>
      <w:r w:rsidR="000E2E95">
        <w:rPr>
          <w:rFonts w:ascii="Arial" w:hAnsi="Arial" w:cs="Arial"/>
          <w:sz w:val="22"/>
          <w:szCs w:val="22"/>
        </w:rPr>
        <w:t xml:space="preserve"> </w:t>
      </w:r>
      <w:r>
        <w:rPr>
          <w:rFonts w:ascii="Arial" w:hAnsi="Arial" w:cs="Arial"/>
          <w:sz w:val="22"/>
          <w:szCs w:val="22"/>
        </w:rPr>
        <w:t>146 000</w:t>
      </w:r>
      <w:r w:rsidRPr="00B51F3C">
        <w:rPr>
          <w:rFonts w:ascii="Arial" w:hAnsi="Arial" w:cs="Arial"/>
          <w:sz w:val="22"/>
          <w:szCs w:val="22"/>
        </w:rPr>
        <w:t xml:space="preserve"> korun.</w:t>
      </w:r>
    </w:p>
    <w:p w14:paraId="131E7527" w14:textId="77777777" w:rsidR="000E2E95" w:rsidRPr="00B51F3C" w:rsidRDefault="000E2E95" w:rsidP="00DD7E91">
      <w:pPr>
        <w:jc w:val="both"/>
        <w:rPr>
          <w:rFonts w:ascii="Arial" w:hAnsi="Arial" w:cs="Arial"/>
          <w:sz w:val="22"/>
          <w:szCs w:val="22"/>
        </w:rPr>
      </w:pPr>
    </w:p>
    <w:p w14:paraId="5C8EE254" w14:textId="77777777" w:rsidR="00DD7E91" w:rsidRPr="00B51F3C" w:rsidRDefault="00DD7E91" w:rsidP="00DD7E91">
      <w:pPr>
        <w:jc w:val="both"/>
        <w:rPr>
          <w:rFonts w:ascii="Arial" w:hAnsi="Arial" w:cs="Arial"/>
          <w:sz w:val="22"/>
          <w:szCs w:val="22"/>
        </w:rPr>
      </w:pPr>
      <w:r w:rsidRPr="00B51F3C">
        <w:rPr>
          <w:rFonts w:ascii="Arial" w:hAnsi="Arial" w:cs="Arial"/>
          <w:i/>
          <w:iCs/>
          <w:sz w:val="22"/>
          <w:szCs w:val="22"/>
        </w:rPr>
        <w:t>„Duna v Kostelní Lhotě ukazuje lidem, jak vypadá přirozené prostředí písčin</w:t>
      </w:r>
      <w:r>
        <w:rPr>
          <w:rFonts w:ascii="Arial" w:hAnsi="Arial" w:cs="Arial"/>
          <w:i/>
          <w:iCs/>
          <w:sz w:val="22"/>
          <w:szCs w:val="22"/>
        </w:rPr>
        <w:t xml:space="preserve"> a jaké jsou typické rostliny, které v nich rostou</w:t>
      </w:r>
      <w:r w:rsidRPr="00B51F3C">
        <w:rPr>
          <w:rFonts w:ascii="Arial" w:hAnsi="Arial" w:cs="Arial"/>
          <w:i/>
          <w:iCs/>
          <w:sz w:val="22"/>
          <w:szCs w:val="22"/>
        </w:rPr>
        <w:t xml:space="preserve">. Ještě důležitější ale je, že díky získaným prostředkům můžeme pro kostřavu a další </w:t>
      </w:r>
      <w:r>
        <w:rPr>
          <w:rFonts w:ascii="Arial" w:hAnsi="Arial" w:cs="Arial"/>
          <w:i/>
          <w:iCs/>
          <w:sz w:val="22"/>
          <w:szCs w:val="22"/>
        </w:rPr>
        <w:t xml:space="preserve">ohrožené druhy </w:t>
      </w:r>
      <w:r w:rsidRPr="00B51F3C">
        <w:rPr>
          <w:rFonts w:ascii="Arial" w:hAnsi="Arial" w:cs="Arial"/>
          <w:i/>
          <w:iCs/>
          <w:sz w:val="22"/>
          <w:szCs w:val="22"/>
        </w:rPr>
        <w:t xml:space="preserve">systematicky vyhledávat vhodná místa </w:t>
      </w:r>
      <w:r>
        <w:rPr>
          <w:rFonts w:ascii="Arial" w:hAnsi="Arial" w:cs="Arial"/>
          <w:i/>
          <w:iCs/>
          <w:sz w:val="22"/>
          <w:szCs w:val="22"/>
        </w:rPr>
        <w:t xml:space="preserve">ve volné přírodě </w:t>
      </w:r>
      <w:r w:rsidRPr="00B51F3C">
        <w:rPr>
          <w:rFonts w:ascii="Arial" w:hAnsi="Arial" w:cs="Arial"/>
          <w:i/>
          <w:iCs/>
          <w:sz w:val="22"/>
          <w:szCs w:val="22"/>
        </w:rPr>
        <w:t>a znovu je tam vy</w:t>
      </w:r>
      <w:r>
        <w:rPr>
          <w:rFonts w:ascii="Arial" w:hAnsi="Arial" w:cs="Arial"/>
          <w:i/>
          <w:iCs/>
          <w:sz w:val="22"/>
          <w:szCs w:val="22"/>
        </w:rPr>
        <w:t>sazovat a vracet</w:t>
      </w:r>
      <w:r w:rsidRPr="00B51F3C">
        <w:rPr>
          <w:rFonts w:ascii="Arial" w:hAnsi="Arial" w:cs="Arial"/>
          <w:i/>
          <w:iCs/>
          <w:sz w:val="22"/>
          <w:szCs w:val="22"/>
        </w:rPr>
        <w:t>,“</w:t>
      </w:r>
      <w:r w:rsidRPr="00B51F3C">
        <w:rPr>
          <w:rFonts w:ascii="Arial" w:hAnsi="Arial" w:cs="Arial"/>
          <w:sz w:val="22"/>
          <w:szCs w:val="22"/>
        </w:rPr>
        <w:t xml:space="preserve"> vysvětluje RNDr. </w:t>
      </w:r>
      <w:proofErr w:type="spellStart"/>
      <w:r w:rsidRPr="00B51F3C">
        <w:rPr>
          <w:rFonts w:ascii="Arial" w:hAnsi="Arial" w:cs="Arial"/>
          <w:sz w:val="22"/>
          <w:szCs w:val="22"/>
        </w:rPr>
        <w:t>Vlast</w:t>
      </w:r>
      <w:r>
        <w:rPr>
          <w:rFonts w:ascii="Arial" w:hAnsi="Arial" w:cs="Arial"/>
          <w:sz w:val="22"/>
          <w:szCs w:val="22"/>
        </w:rPr>
        <w:t>i</w:t>
      </w:r>
      <w:r w:rsidRPr="00B51F3C">
        <w:rPr>
          <w:rFonts w:ascii="Arial" w:hAnsi="Arial" w:cs="Arial"/>
          <w:sz w:val="22"/>
          <w:szCs w:val="22"/>
        </w:rPr>
        <w:t>k</w:t>
      </w:r>
      <w:proofErr w:type="spellEnd"/>
      <w:r w:rsidRPr="00B51F3C">
        <w:rPr>
          <w:rFonts w:ascii="Arial" w:hAnsi="Arial" w:cs="Arial"/>
          <w:sz w:val="22"/>
          <w:szCs w:val="22"/>
        </w:rPr>
        <w:t xml:space="preserve"> Rybka, Ph.D., odborný garant projektu Vracíme do přírody z Botanické zahrady Praha.</w:t>
      </w:r>
    </w:p>
    <w:p w14:paraId="708DAACC" w14:textId="77777777" w:rsidR="00DD7E91" w:rsidRDefault="00DD7E91" w:rsidP="00DD7E91">
      <w:pPr>
        <w:jc w:val="both"/>
        <w:rPr>
          <w:rFonts w:ascii="Arial" w:hAnsi="Arial" w:cs="Arial"/>
          <w:sz w:val="22"/>
          <w:szCs w:val="22"/>
        </w:rPr>
      </w:pPr>
      <w:r w:rsidRPr="00B51F3C">
        <w:rPr>
          <w:rFonts w:ascii="Arial" w:hAnsi="Arial" w:cs="Arial"/>
          <w:sz w:val="22"/>
          <w:szCs w:val="22"/>
        </w:rPr>
        <w:t xml:space="preserve">Botanická zahrada Praha zároveň disponuje speciálním zázemím pro množení a uchovávání semen. Z každého tisíce vysetých semen se ujme jen několik rostlin. Každá z nich je proto podle </w:t>
      </w:r>
      <w:proofErr w:type="spellStart"/>
      <w:r w:rsidRPr="00B51F3C">
        <w:rPr>
          <w:rFonts w:ascii="Arial" w:hAnsi="Arial" w:cs="Arial"/>
          <w:sz w:val="22"/>
          <w:szCs w:val="22"/>
        </w:rPr>
        <w:t>Vlast</w:t>
      </w:r>
      <w:r>
        <w:rPr>
          <w:rFonts w:ascii="Arial" w:hAnsi="Arial" w:cs="Arial"/>
          <w:sz w:val="22"/>
          <w:szCs w:val="22"/>
        </w:rPr>
        <w:t>i</w:t>
      </w:r>
      <w:r w:rsidRPr="00B51F3C">
        <w:rPr>
          <w:rFonts w:ascii="Arial" w:hAnsi="Arial" w:cs="Arial"/>
          <w:sz w:val="22"/>
          <w:szCs w:val="22"/>
        </w:rPr>
        <w:t>ka</w:t>
      </w:r>
      <w:proofErr w:type="spellEnd"/>
      <w:r w:rsidRPr="00B51F3C">
        <w:rPr>
          <w:rFonts w:ascii="Arial" w:hAnsi="Arial" w:cs="Arial"/>
          <w:sz w:val="22"/>
          <w:szCs w:val="22"/>
        </w:rPr>
        <w:t xml:space="preserve"> Rybky malým vítězstvím a nadějí, že kostřava písečná a další ohrožené druhy z české krajiny nezmizí.</w:t>
      </w:r>
    </w:p>
    <w:p w14:paraId="237862BD" w14:textId="77777777" w:rsidR="00DD7E91" w:rsidRPr="00B51F3C" w:rsidRDefault="00DD7E91" w:rsidP="00DD7E91">
      <w:pPr>
        <w:jc w:val="both"/>
        <w:rPr>
          <w:rFonts w:ascii="Arial" w:hAnsi="Arial" w:cs="Arial"/>
          <w:sz w:val="22"/>
          <w:szCs w:val="22"/>
        </w:rPr>
      </w:pPr>
    </w:p>
    <w:p w14:paraId="639E32D9" w14:textId="3457BE5A" w:rsidR="005A5ED1" w:rsidRDefault="00DD7E91" w:rsidP="00DD7E91">
      <w:pPr>
        <w:jc w:val="both"/>
        <w:rPr>
          <w:rFonts w:ascii="Arial" w:hAnsi="Arial" w:cs="Arial"/>
          <w:b/>
          <w:bCs/>
          <w:sz w:val="22"/>
          <w:szCs w:val="22"/>
        </w:rPr>
      </w:pPr>
      <w:r w:rsidRPr="00B51F3C">
        <w:rPr>
          <w:rFonts w:ascii="Arial" w:hAnsi="Arial" w:cs="Arial"/>
          <w:b/>
          <w:bCs/>
          <w:sz w:val="22"/>
          <w:szCs w:val="22"/>
        </w:rPr>
        <w:t>Duna vznikla z</w:t>
      </w:r>
      <w:r w:rsidR="00D0319E">
        <w:rPr>
          <w:rFonts w:ascii="Arial" w:hAnsi="Arial" w:cs="Arial"/>
          <w:b/>
          <w:bCs/>
          <w:sz w:val="22"/>
          <w:szCs w:val="22"/>
        </w:rPr>
        <w:t xml:space="preserve"> téměř </w:t>
      </w:r>
      <w:r w:rsidR="00C87B0D">
        <w:rPr>
          <w:rFonts w:ascii="Arial" w:hAnsi="Arial" w:cs="Arial"/>
          <w:b/>
          <w:bCs/>
          <w:sz w:val="22"/>
          <w:szCs w:val="22"/>
        </w:rPr>
        <w:t>sta tun</w:t>
      </w:r>
      <w:r w:rsidR="00490569">
        <w:rPr>
          <w:rFonts w:ascii="Arial" w:hAnsi="Arial" w:cs="Arial"/>
          <w:b/>
          <w:bCs/>
          <w:sz w:val="22"/>
          <w:szCs w:val="22"/>
        </w:rPr>
        <w:t xml:space="preserve"> </w:t>
      </w:r>
      <w:r w:rsidR="00F11481">
        <w:rPr>
          <w:rFonts w:ascii="Arial" w:hAnsi="Arial" w:cs="Arial"/>
          <w:b/>
          <w:bCs/>
          <w:sz w:val="22"/>
          <w:szCs w:val="22"/>
        </w:rPr>
        <w:t xml:space="preserve">písčité zeminy </w:t>
      </w:r>
    </w:p>
    <w:p w14:paraId="0C3860A9" w14:textId="77777777" w:rsidR="005A5ED1" w:rsidRDefault="005A5ED1" w:rsidP="00DD7E91">
      <w:pPr>
        <w:jc w:val="both"/>
        <w:rPr>
          <w:rFonts w:ascii="Arial" w:hAnsi="Arial" w:cs="Arial"/>
          <w:b/>
          <w:bCs/>
          <w:sz w:val="22"/>
          <w:szCs w:val="22"/>
        </w:rPr>
      </w:pPr>
    </w:p>
    <w:p w14:paraId="3A19780E" w14:textId="00E83982" w:rsidR="00DD7E91" w:rsidRPr="00B51F3C" w:rsidRDefault="00DD7E91" w:rsidP="00DD7E91">
      <w:pPr>
        <w:jc w:val="both"/>
        <w:rPr>
          <w:rFonts w:ascii="Arial" w:hAnsi="Arial" w:cs="Arial"/>
          <w:sz w:val="22"/>
          <w:szCs w:val="22"/>
        </w:rPr>
      </w:pPr>
      <w:r w:rsidRPr="00B51F3C">
        <w:rPr>
          <w:rFonts w:ascii="Arial" w:hAnsi="Arial" w:cs="Arial"/>
          <w:sz w:val="22"/>
          <w:szCs w:val="22"/>
        </w:rPr>
        <w:t xml:space="preserve">Do Kostelní Lhoty bylo podle obce potřeba dopravit </w:t>
      </w:r>
      <w:r w:rsidR="00D0319E">
        <w:rPr>
          <w:rFonts w:ascii="Arial" w:hAnsi="Arial" w:cs="Arial"/>
          <w:sz w:val="22"/>
          <w:szCs w:val="22"/>
        </w:rPr>
        <w:t xml:space="preserve">téměř sto tun </w:t>
      </w:r>
      <w:bookmarkStart w:id="0" w:name="_GoBack"/>
      <w:bookmarkEnd w:id="0"/>
      <w:r w:rsidRPr="00B51F3C">
        <w:rPr>
          <w:rFonts w:ascii="Arial" w:hAnsi="Arial" w:cs="Arial"/>
          <w:sz w:val="22"/>
          <w:szCs w:val="22"/>
        </w:rPr>
        <w:t xml:space="preserve">speciální písčité zeminy, která umožní vytvořit podmínky vhodné pro vzácné druhy rostlin. O další péči se bude společně s obcí starat také žáci </w:t>
      </w:r>
      <w:r>
        <w:rPr>
          <w:rFonts w:ascii="Arial" w:hAnsi="Arial" w:cs="Arial"/>
          <w:sz w:val="22"/>
          <w:szCs w:val="22"/>
        </w:rPr>
        <w:t xml:space="preserve">místní </w:t>
      </w:r>
      <w:r w:rsidRPr="00B51F3C">
        <w:rPr>
          <w:rFonts w:ascii="Arial" w:hAnsi="Arial" w:cs="Arial"/>
          <w:sz w:val="22"/>
          <w:szCs w:val="22"/>
        </w:rPr>
        <w:t>základní školy</w:t>
      </w:r>
      <w:r>
        <w:rPr>
          <w:rFonts w:ascii="Arial" w:hAnsi="Arial" w:cs="Arial"/>
          <w:sz w:val="22"/>
          <w:szCs w:val="22"/>
        </w:rPr>
        <w:t>, případně další zájmové skupiny</w:t>
      </w:r>
      <w:r w:rsidRPr="00B51F3C">
        <w:rPr>
          <w:rFonts w:ascii="Arial" w:hAnsi="Arial" w:cs="Arial"/>
          <w:sz w:val="22"/>
          <w:szCs w:val="22"/>
        </w:rPr>
        <w:t>.</w:t>
      </w:r>
    </w:p>
    <w:p w14:paraId="7E1F8F0B" w14:textId="77777777" w:rsidR="00DD7E91" w:rsidRPr="00B51F3C" w:rsidRDefault="00DD7E91" w:rsidP="00DD7E91">
      <w:pPr>
        <w:jc w:val="both"/>
        <w:rPr>
          <w:rFonts w:ascii="Arial" w:hAnsi="Arial" w:cs="Arial"/>
          <w:sz w:val="22"/>
          <w:szCs w:val="22"/>
        </w:rPr>
      </w:pPr>
      <w:r w:rsidRPr="00B51F3C">
        <w:rPr>
          <w:rFonts w:ascii="Arial" w:hAnsi="Arial" w:cs="Arial"/>
          <w:i/>
          <w:iCs/>
          <w:sz w:val="22"/>
          <w:szCs w:val="22"/>
        </w:rPr>
        <w:t>„Chceme, aby duna nebyla jen místem, kam se lidé přijdou podívat na vzácné rostliny. Máme zájem, aby se do její péče zapojili také místní. Děti si tak mohou na konkrétním místě vyzkoušet, jak se o přírodu pečuje a proč má smysl chránit i rostliny, kterých si člověk při běžné procházce možná ani nevšimne,“</w:t>
      </w:r>
      <w:r w:rsidRPr="00B51F3C">
        <w:rPr>
          <w:rFonts w:ascii="Arial" w:hAnsi="Arial" w:cs="Arial"/>
          <w:sz w:val="22"/>
          <w:szCs w:val="22"/>
        </w:rPr>
        <w:t xml:space="preserve"> říká starosta Kostelní Lhoty Tomáš Drobný.</w:t>
      </w:r>
    </w:p>
    <w:p w14:paraId="1BBF90A9" w14:textId="77777777" w:rsidR="00DD7E91" w:rsidRDefault="00DD7E91" w:rsidP="00DD7E91">
      <w:pPr>
        <w:jc w:val="both"/>
        <w:rPr>
          <w:rFonts w:ascii="Arial" w:hAnsi="Arial" w:cs="Arial"/>
          <w:sz w:val="22"/>
          <w:szCs w:val="22"/>
        </w:rPr>
      </w:pPr>
      <w:r w:rsidRPr="00B51F3C">
        <w:rPr>
          <w:rFonts w:ascii="Arial" w:hAnsi="Arial" w:cs="Arial"/>
          <w:sz w:val="22"/>
          <w:szCs w:val="22"/>
        </w:rPr>
        <w:t>Vznik duny je součástí širšího projektu Vracíme do přírody, jehož cílem není pouze vytvářet jednotlivá speciální stanoviště, ale dlouhodobě pomáhat ohroženým rostlinám s návratem do české krajiny.</w:t>
      </w:r>
    </w:p>
    <w:p w14:paraId="35253AF4" w14:textId="77777777" w:rsidR="00D73B63" w:rsidRDefault="00D73B63" w:rsidP="00DD7E91">
      <w:pPr>
        <w:jc w:val="both"/>
        <w:rPr>
          <w:rFonts w:ascii="Arial" w:hAnsi="Arial" w:cs="Arial"/>
          <w:sz w:val="22"/>
          <w:szCs w:val="22"/>
        </w:rPr>
      </w:pPr>
    </w:p>
    <w:p w14:paraId="4ADEAEC1" w14:textId="77777777" w:rsidR="00D73B63" w:rsidRDefault="00D73B63" w:rsidP="00DD7E91">
      <w:pPr>
        <w:jc w:val="both"/>
        <w:rPr>
          <w:rFonts w:ascii="Arial" w:hAnsi="Arial" w:cs="Arial"/>
          <w:sz w:val="22"/>
          <w:szCs w:val="22"/>
        </w:rPr>
      </w:pPr>
    </w:p>
    <w:p w14:paraId="31246C11" w14:textId="77777777" w:rsidR="00D73B63" w:rsidRPr="00B51F3C" w:rsidRDefault="00D73B63" w:rsidP="00DD7E91">
      <w:pPr>
        <w:jc w:val="both"/>
        <w:rPr>
          <w:rFonts w:ascii="Arial" w:hAnsi="Arial" w:cs="Arial"/>
          <w:sz w:val="22"/>
          <w:szCs w:val="22"/>
        </w:rPr>
      </w:pPr>
    </w:p>
    <w:p w14:paraId="466901C3" w14:textId="77777777" w:rsidR="00D73B63" w:rsidRDefault="00D73B63" w:rsidP="00DD7E91">
      <w:pPr>
        <w:jc w:val="both"/>
        <w:rPr>
          <w:rFonts w:ascii="Arial" w:hAnsi="Arial" w:cs="Arial"/>
          <w:i/>
          <w:iCs/>
          <w:sz w:val="22"/>
          <w:szCs w:val="22"/>
        </w:rPr>
      </w:pPr>
    </w:p>
    <w:p w14:paraId="4669AAF3" w14:textId="77777777" w:rsidR="00D73B63" w:rsidRDefault="00D73B63" w:rsidP="00DD7E91">
      <w:pPr>
        <w:jc w:val="both"/>
        <w:rPr>
          <w:rFonts w:ascii="Arial" w:hAnsi="Arial" w:cs="Arial"/>
          <w:i/>
          <w:iCs/>
          <w:sz w:val="22"/>
          <w:szCs w:val="22"/>
        </w:rPr>
      </w:pPr>
    </w:p>
    <w:p w14:paraId="1F1D5A05" w14:textId="4575772C" w:rsidR="00DD7E91" w:rsidRPr="00B51F3C" w:rsidRDefault="00DD7E91" w:rsidP="00DD7E91">
      <w:pPr>
        <w:jc w:val="both"/>
        <w:rPr>
          <w:rFonts w:ascii="Arial" w:hAnsi="Arial" w:cs="Arial"/>
          <w:sz w:val="22"/>
          <w:szCs w:val="22"/>
        </w:rPr>
      </w:pPr>
      <w:r w:rsidRPr="00B51F3C">
        <w:rPr>
          <w:rFonts w:ascii="Arial" w:hAnsi="Arial" w:cs="Arial"/>
          <w:i/>
          <w:iCs/>
          <w:sz w:val="22"/>
          <w:szCs w:val="22"/>
        </w:rPr>
        <w:t xml:space="preserve">„Jsme rádi, že můžeme ukázat, jak lze konkrétně pomáhat krajině. Máme před sebou ale ještě mnoho práce, protože kostřava zdaleka není jediným druhem, který si zaslouží naši pomoc. Chceme, aby smysl našich čajů nekončil dopitím posledního šálku. Každé balení </w:t>
      </w:r>
      <w:proofErr w:type="spellStart"/>
      <w:r w:rsidRPr="00B51F3C">
        <w:rPr>
          <w:rFonts w:ascii="Arial" w:hAnsi="Arial" w:cs="Arial"/>
          <w:i/>
          <w:iCs/>
          <w:sz w:val="22"/>
          <w:szCs w:val="22"/>
        </w:rPr>
        <w:t>Wild</w:t>
      </w:r>
      <w:proofErr w:type="spellEnd"/>
      <w:r w:rsidRPr="00B51F3C">
        <w:rPr>
          <w:rFonts w:ascii="Arial" w:hAnsi="Arial" w:cs="Arial"/>
          <w:i/>
          <w:iCs/>
          <w:sz w:val="22"/>
          <w:szCs w:val="22"/>
        </w:rPr>
        <w:t xml:space="preserve"> Garden </w:t>
      </w:r>
      <w:proofErr w:type="spellStart"/>
      <w:r w:rsidRPr="00B51F3C">
        <w:rPr>
          <w:rFonts w:ascii="Arial" w:hAnsi="Arial" w:cs="Arial"/>
          <w:i/>
          <w:iCs/>
          <w:sz w:val="22"/>
          <w:szCs w:val="22"/>
        </w:rPr>
        <w:t>Botanica</w:t>
      </w:r>
      <w:proofErr w:type="spellEnd"/>
      <w:r w:rsidRPr="00B51F3C">
        <w:rPr>
          <w:rFonts w:ascii="Arial" w:hAnsi="Arial" w:cs="Arial"/>
          <w:i/>
          <w:iCs/>
          <w:sz w:val="22"/>
          <w:szCs w:val="22"/>
        </w:rPr>
        <w:t xml:space="preserve"> představuje příspěvek, který pomáhá uskutečnit skutečnou změnu v české krajině,“</w:t>
      </w:r>
      <w:r w:rsidRPr="00B51F3C">
        <w:rPr>
          <w:rFonts w:ascii="Arial" w:hAnsi="Arial" w:cs="Arial"/>
          <w:sz w:val="22"/>
          <w:szCs w:val="22"/>
        </w:rPr>
        <w:t xml:space="preserve"> vysvětluje Pavlína Barker, marketingová ředitelka značky Ahmad </w:t>
      </w:r>
      <w:proofErr w:type="spellStart"/>
      <w:r w:rsidRPr="00B51F3C">
        <w:rPr>
          <w:rFonts w:ascii="Arial" w:hAnsi="Arial" w:cs="Arial"/>
          <w:sz w:val="22"/>
          <w:szCs w:val="22"/>
        </w:rPr>
        <w:t>Tea</w:t>
      </w:r>
      <w:proofErr w:type="spellEnd"/>
      <w:r w:rsidRPr="00B51F3C">
        <w:rPr>
          <w:rFonts w:ascii="Arial" w:hAnsi="Arial" w:cs="Arial"/>
          <w:sz w:val="22"/>
          <w:szCs w:val="22"/>
        </w:rPr>
        <w:t xml:space="preserve"> pro Českou republiku a Slovensko.</w:t>
      </w:r>
    </w:p>
    <w:p w14:paraId="44133540" w14:textId="77777777" w:rsidR="00DD7E91" w:rsidRPr="00B51F3C" w:rsidRDefault="00DD7E91" w:rsidP="00DD7E91">
      <w:pPr>
        <w:jc w:val="both"/>
        <w:rPr>
          <w:rFonts w:ascii="Arial" w:hAnsi="Arial" w:cs="Arial"/>
          <w:sz w:val="22"/>
          <w:szCs w:val="22"/>
        </w:rPr>
      </w:pPr>
      <w:r w:rsidRPr="00B51F3C">
        <w:rPr>
          <w:rFonts w:ascii="Arial" w:hAnsi="Arial" w:cs="Arial"/>
          <w:sz w:val="22"/>
          <w:szCs w:val="22"/>
        </w:rPr>
        <w:t xml:space="preserve">Kostelní Lhota si po získání titulu Vesnice roku v roce 2022 a ocenění Evropská cena obnovy vesnice za rok 2024 připisuje další unikát. Nová písečná duna je nyní otevřena veřejnosti a nabízí možnost podívat se, jak vypadala část české krajiny v minulosti a jak se do ní mohou vracet rostliny, které z ní postupně mizí. Návštěvníci tak mohou sledovat příběh duny od jejího vzniku a </w:t>
      </w:r>
      <w:r>
        <w:rPr>
          <w:rFonts w:ascii="Arial" w:hAnsi="Arial" w:cs="Arial"/>
          <w:sz w:val="22"/>
          <w:szCs w:val="22"/>
        </w:rPr>
        <w:t xml:space="preserve">potupně sledovat její proměny. </w:t>
      </w:r>
      <w:r w:rsidRPr="00B51F3C">
        <w:rPr>
          <w:rFonts w:ascii="Arial" w:hAnsi="Arial" w:cs="Arial"/>
          <w:sz w:val="22"/>
          <w:szCs w:val="22"/>
        </w:rPr>
        <w:t xml:space="preserve"> </w:t>
      </w:r>
    </w:p>
    <w:p w14:paraId="2FEEC45F" w14:textId="77777777" w:rsidR="00DD7E91" w:rsidRPr="00B51F3C" w:rsidRDefault="00DD7E91" w:rsidP="00DD7E91">
      <w:pPr>
        <w:rPr>
          <w:sz w:val="22"/>
          <w:szCs w:val="22"/>
        </w:rPr>
      </w:pPr>
    </w:p>
    <w:p w14:paraId="4AF5838A" w14:textId="77777777" w:rsidR="00F62683" w:rsidRDefault="00F62683" w:rsidP="00455854">
      <w:pPr>
        <w:jc w:val="center"/>
        <w:rPr>
          <w:b/>
          <w:bCs/>
          <w:sz w:val="28"/>
          <w:szCs w:val="28"/>
        </w:rPr>
      </w:pPr>
    </w:p>
    <w:p w14:paraId="297E9047" w14:textId="77777777" w:rsidR="00A873E6" w:rsidRDefault="00A873E6" w:rsidP="00455854">
      <w:pPr>
        <w:jc w:val="center"/>
        <w:rPr>
          <w:b/>
          <w:bCs/>
          <w:sz w:val="28"/>
          <w:szCs w:val="28"/>
        </w:rPr>
      </w:pPr>
    </w:p>
    <w:p w14:paraId="61750DD8" w14:textId="77777777" w:rsidR="00A873E6" w:rsidRDefault="00A873E6" w:rsidP="00455854">
      <w:pPr>
        <w:jc w:val="center"/>
        <w:rPr>
          <w:b/>
          <w:bCs/>
          <w:sz w:val="28"/>
          <w:szCs w:val="28"/>
        </w:rPr>
      </w:pPr>
    </w:p>
    <w:p w14:paraId="564D133A" w14:textId="77777777" w:rsidR="00A873E6" w:rsidRDefault="00A873E6" w:rsidP="00455854">
      <w:pPr>
        <w:jc w:val="center"/>
        <w:rPr>
          <w:b/>
          <w:bCs/>
          <w:sz w:val="28"/>
          <w:szCs w:val="28"/>
        </w:rPr>
      </w:pPr>
    </w:p>
    <w:p w14:paraId="7EA75FAC" w14:textId="77777777" w:rsidR="00A873E6" w:rsidRDefault="00A873E6" w:rsidP="00455854">
      <w:pPr>
        <w:jc w:val="center"/>
        <w:rPr>
          <w:b/>
          <w:bCs/>
          <w:sz w:val="28"/>
          <w:szCs w:val="28"/>
        </w:rPr>
      </w:pPr>
    </w:p>
    <w:p w14:paraId="19B85E85" w14:textId="77777777" w:rsidR="00A873E6" w:rsidRDefault="00A873E6" w:rsidP="00455854">
      <w:pPr>
        <w:jc w:val="center"/>
        <w:rPr>
          <w:b/>
          <w:bCs/>
          <w:sz w:val="28"/>
          <w:szCs w:val="28"/>
        </w:rPr>
      </w:pPr>
    </w:p>
    <w:p w14:paraId="408EF759" w14:textId="77777777" w:rsidR="00A873E6" w:rsidRDefault="00A873E6" w:rsidP="00455854">
      <w:pPr>
        <w:jc w:val="center"/>
        <w:rPr>
          <w:b/>
          <w:bCs/>
          <w:sz w:val="28"/>
          <w:szCs w:val="28"/>
        </w:rPr>
      </w:pPr>
    </w:p>
    <w:p w14:paraId="5B381554" w14:textId="77777777" w:rsidR="00A873E6" w:rsidRDefault="00A873E6" w:rsidP="00455854">
      <w:pPr>
        <w:jc w:val="center"/>
        <w:rPr>
          <w:b/>
          <w:bCs/>
          <w:sz w:val="28"/>
          <w:szCs w:val="28"/>
        </w:rPr>
      </w:pPr>
    </w:p>
    <w:p w14:paraId="6E787F96" w14:textId="77777777" w:rsidR="00A873E6" w:rsidRDefault="00A873E6" w:rsidP="00455854">
      <w:pPr>
        <w:jc w:val="center"/>
        <w:rPr>
          <w:b/>
          <w:bCs/>
          <w:sz w:val="28"/>
          <w:szCs w:val="28"/>
        </w:rPr>
      </w:pPr>
    </w:p>
    <w:p w14:paraId="2C635FFC" w14:textId="77777777" w:rsidR="00A873E6" w:rsidRDefault="00A873E6" w:rsidP="00455854">
      <w:pPr>
        <w:jc w:val="center"/>
        <w:rPr>
          <w:b/>
          <w:bCs/>
          <w:sz w:val="28"/>
          <w:szCs w:val="28"/>
        </w:rPr>
      </w:pPr>
    </w:p>
    <w:p w14:paraId="158B4372" w14:textId="77777777" w:rsidR="00A873E6" w:rsidRDefault="00A873E6" w:rsidP="00455854">
      <w:pPr>
        <w:jc w:val="center"/>
        <w:rPr>
          <w:b/>
          <w:bCs/>
          <w:sz w:val="28"/>
          <w:szCs w:val="28"/>
        </w:rPr>
      </w:pPr>
    </w:p>
    <w:p w14:paraId="18FDB9D0" w14:textId="77777777" w:rsidR="00A873E6" w:rsidRDefault="00A873E6" w:rsidP="00455854">
      <w:pPr>
        <w:jc w:val="center"/>
        <w:rPr>
          <w:b/>
          <w:bCs/>
          <w:sz w:val="28"/>
          <w:szCs w:val="28"/>
        </w:rPr>
      </w:pPr>
    </w:p>
    <w:p w14:paraId="7664C3F9" w14:textId="77777777" w:rsidR="00A873E6" w:rsidRDefault="00A873E6" w:rsidP="00455854">
      <w:pPr>
        <w:jc w:val="center"/>
        <w:rPr>
          <w:b/>
          <w:bCs/>
          <w:sz w:val="28"/>
          <w:szCs w:val="28"/>
        </w:rPr>
      </w:pPr>
    </w:p>
    <w:p w14:paraId="480B6B0A" w14:textId="77777777" w:rsidR="00A873E6" w:rsidRDefault="00A873E6" w:rsidP="00455854">
      <w:pPr>
        <w:jc w:val="center"/>
        <w:rPr>
          <w:b/>
          <w:bCs/>
          <w:sz w:val="28"/>
          <w:szCs w:val="28"/>
        </w:rPr>
      </w:pPr>
    </w:p>
    <w:p w14:paraId="6775499D" w14:textId="77777777" w:rsidR="00A873E6" w:rsidRDefault="00A873E6" w:rsidP="00455854">
      <w:pPr>
        <w:jc w:val="center"/>
        <w:rPr>
          <w:b/>
          <w:bCs/>
          <w:sz w:val="28"/>
          <w:szCs w:val="28"/>
        </w:rPr>
      </w:pPr>
    </w:p>
    <w:p w14:paraId="2ADF232A" w14:textId="77777777" w:rsidR="00A873E6" w:rsidRDefault="00A873E6" w:rsidP="00455854">
      <w:pPr>
        <w:jc w:val="center"/>
        <w:rPr>
          <w:b/>
          <w:bCs/>
          <w:sz w:val="28"/>
          <w:szCs w:val="28"/>
        </w:rPr>
      </w:pPr>
    </w:p>
    <w:p w14:paraId="4800259F" w14:textId="77777777" w:rsidR="00A873E6" w:rsidRDefault="00A873E6" w:rsidP="00455854">
      <w:pPr>
        <w:jc w:val="center"/>
        <w:rPr>
          <w:b/>
          <w:bCs/>
          <w:sz w:val="28"/>
          <w:szCs w:val="28"/>
        </w:rPr>
      </w:pPr>
    </w:p>
    <w:p w14:paraId="27311004" w14:textId="77777777" w:rsidR="00A873E6" w:rsidRDefault="00A873E6" w:rsidP="00455854">
      <w:pPr>
        <w:jc w:val="center"/>
        <w:rPr>
          <w:b/>
          <w:bCs/>
          <w:sz w:val="28"/>
          <w:szCs w:val="28"/>
        </w:rPr>
      </w:pPr>
    </w:p>
    <w:p w14:paraId="47F87EC1" w14:textId="77777777" w:rsidR="00A873E6" w:rsidRDefault="00A873E6" w:rsidP="00455854">
      <w:pPr>
        <w:jc w:val="center"/>
        <w:rPr>
          <w:b/>
          <w:bCs/>
          <w:sz w:val="28"/>
          <w:szCs w:val="28"/>
        </w:rPr>
      </w:pPr>
    </w:p>
    <w:sectPr w:rsidR="00A873E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CAA0B0" w14:textId="77777777" w:rsidR="00281E2A" w:rsidRDefault="00281E2A" w:rsidP="00D026B6">
      <w:r>
        <w:separator/>
      </w:r>
    </w:p>
  </w:endnote>
  <w:endnote w:type="continuationSeparator" w:id="0">
    <w:p w14:paraId="30D7E269" w14:textId="77777777" w:rsidR="00281E2A" w:rsidRDefault="00281E2A" w:rsidP="00D02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656B0" w14:textId="77777777" w:rsidR="00146F0D" w:rsidRDefault="00146F0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874CD" w14:textId="77777777" w:rsidR="00D026B6" w:rsidRPr="00D8524B" w:rsidRDefault="00D026B6" w:rsidP="00D026B6">
    <w:pPr>
      <w:rPr>
        <w:rFonts w:ascii="Calibri" w:hAnsi="Calibri" w:cs="Calibri"/>
        <w:b/>
        <w:sz w:val="22"/>
        <w:szCs w:val="22"/>
      </w:rPr>
    </w:pPr>
    <w:r w:rsidRPr="00D8524B">
      <w:rPr>
        <w:rFonts w:ascii="Calibri" w:hAnsi="Calibri" w:cs="Calibri"/>
        <w:b/>
        <w:sz w:val="22"/>
        <w:szCs w:val="22"/>
      </w:rPr>
      <w:t>Kontakt pro média:</w:t>
    </w:r>
  </w:p>
  <w:p w14:paraId="5E540964" w14:textId="525BD80F" w:rsidR="00D026B6" w:rsidRDefault="00146F0D" w:rsidP="00D026B6">
    <w:pPr>
      <w:pStyle w:val="Zpat"/>
      <w:rPr>
        <w:rFonts w:ascii="Calibri" w:hAnsi="Calibri" w:cs="Calibri"/>
        <w:sz w:val="22"/>
        <w:szCs w:val="22"/>
      </w:rPr>
    </w:pPr>
    <w:r>
      <w:rPr>
        <w:rFonts w:ascii="Calibri" w:hAnsi="Calibri" w:cs="Calibri"/>
        <w:sz w:val="22"/>
        <w:szCs w:val="22"/>
      </w:rPr>
      <w:t xml:space="preserve">Botanická zahrada Praha: </w:t>
    </w:r>
    <w:r w:rsidR="00A43469">
      <w:rPr>
        <w:rFonts w:ascii="Calibri" w:hAnsi="Calibri" w:cs="Calibri"/>
        <w:sz w:val="22"/>
        <w:szCs w:val="22"/>
      </w:rPr>
      <w:t>Michaela Bičíková</w:t>
    </w:r>
    <w:r w:rsidR="00D026B6" w:rsidRPr="00D8524B">
      <w:rPr>
        <w:rFonts w:ascii="Calibri" w:hAnsi="Calibri" w:cs="Calibri"/>
        <w:sz w:val="22"/>
        <w:szCs w:val="22"/>
      </w:rPr>
      <w:t>,</w:t>
    </w:r>
    <w:r w:rsidR="00373959">
      <w:rPr>
        <w:rFonts w:ascii="Calibri" w:hAnsi="Calibri" w:cs="Calibri"/>
        <w:sz w:val="22"/>
        <w:szCs w:val="22"/>
      </w:rPr>
      <w:t xml:space="preserve"> </w:t>
    </w:r>
    <w:hyperlink r:id="rId1" w:history="1">
      <w:r w:rsidR="00373959" w:rsidRPr="00373959">
        <w:rPr>
          <w:rStyle w:val="Hypertextovodkaz"/>
          <w:rFonts w:ascii="Calibri" w:hAnsi="Calibri" w:cs="Calibri"/>
          <w:sz w:val="22"/>
          <w:szCs w:val="22"/>
        </w:rPr>
        <w:t>michaela.bicikova@botanicka.cz</w:t>
      </w:r>
    </w:hyperlink>
    <w:r w:rsidR="00D026B6" w:rsidRPr="00D8524B">
      <w:rPr>
        <w:rFonts w:ascii="Calibri" w:hAnsi="Calibri" w:cs="Calibri"/>
        <w:sz w:val="22"/>
        <w:szCs w:val="22"/>
      </w:rPr>
      <w:t xml:space="preserve"> mobil </w:t>
    </w:r>
    <w:r w:rsidR="007F3A23" w:rsidRPr="007F3A23">
      <w:rPr>
        <w:rFonts w:ascii="Calibri" w:hAnsi="Calibri" w:cs="Calibri"/>
        <w:sz w:val="22"/>
        <w:szCs w:val="22"/>
      </w:rPr>
      <w:t>605 396</w:t>
    </w:r>
    <w:r w:rsidR="007F3A23">
      <w:rPr>
        <w:rFonts w:ascii="Calibri" w:hAnsi="Calibri" w:cs="Calibri"/>
        <w:sz w:val="22"/>
        <w:szCs w:val="22"/>
      </w:rPr>
      <w:t> </w:t>
    </w:r>
    <w:r w:rsidR="007F3A23" w:rsidRPr="007F3A23">
      <w:rPr>
        <w:rFonts w:ascii="Calibri" w:hAnsi="Calibri" w:cs="Calibri"/>
        <w:sz w:val="22"/>
        <w:szCs w:val="22"/>
      </w:rPr>
      <w:t>036</w:t>
    </w:r>
  </w:p>
  <w:p w14:paraId="2D5747C9" w14:textId="2CA182A1" w:rsidR="007F3A23" w:rsidRDefault="00146F0D" w:rsidP="00D026B6">
    <w:pPr>
      <w:pStyle w:val="Zpat"/>
    </w:pPr>
    <w:r>
      <w:rPr>
        <w:rFonts w:ascii="Calibri" w:hAnsi="Calibri" w:cs="Calibri"/>
        <w:sz w:val="22"/>
        <w:szCs w:val="22"/>
      </w:rPr>
      <w:t xml:space="preserve">Ahmad </w:t>
    </w:r>
    <w:proofErr w:type="spellStart"/>
    <w:r>
      <w:rPr>
        <w:rFonts w:ascii="Calibri" w:hAnsi="Calibri" w:cs="Calibri"/>
        <w:sz w:val="22"/>
        <w:szCs w:val="22"/>
      </w:rPr>
      <w:t>Tea</w:t>
    </w:r>
    <w:proofErr w:type="spellEnd"/>
    <w:r>
      <w:rPr>
        <w:rFonts w:ascii="Calibri" w:hAnsi="Calibri" w:cs="Calibri"/>
        <w:sz w:val="22"/>
        <w:szCs w:val="22"/>
      </w:rPr>
      <w:t xml:space="preserve"> CZ: </w:t>
    </w:r>
    <w:r w:rsidR="007F3A23">
      <w:rPr>
        <w:rFonts w:ascii="Calibri" w:hAnsi="Calibri" w:cs="Calibri"/>
        <w:sz w:val="22"/>
        <w:szCs w:val="22"/>
      </w:rPr>
      <w:t xml:space="preserve">Ivo </w:t>
    </w:r>
    <w:proofErr w:type="spellStart"/>
    <w:r w:rsidR="007F3A23">
      <w:rPr>
        <w:rFonts w:ascii="Calibri" w:hAnsi="Calibri" w:cs="Calibri"/>
        <w:sz w:val="22"/>
        <w:szCs w:val="22"/>
      </w:rPr>
      <w:t>Čižmár</w:t>
    </w:r>
    <w:proofErr w:type="spellEnd"/>
    <w:r w:rsidR="007F3A23">
      <w:rPr>
        <w:rFonts w:ascii="Calibri" w:hAnsi="Calibri" w:cs="Calibri"/>
        <w:sz w:val="22"/>
        <w:szCs w:val="22"/>
      </w:rPr>
      <w:t xml:space="preserve">, </w:t>
    </w:r>
    <w:hyperlink r:id="rId2" w:history="1">
      <w:r w:rsidR="007F3A23" w:rsidRPr="00463923">
        <w:rPr>
          <w:rStyle w:val="Hypertextovodkaz"/>
          <w:rFonts w:ascii="Calibri" w:hAnsi="Calibri" w:cs="Calibri"/>
          <w:sz w:val="22"/>
          <w:szCs w:val="22"/>
        </w:rPr>
        <w:t>ivo.cizmar@directionpr.cz</w:t>
      </w:r>
    </w:hyperlink>
    <w:r w:rsidR="007F3A23">
      <w:rPr>
        <w:rFonts w:ascii="Calibri" w:hAnsi="Calibri" w:cs="Calibri"/>
        <w:sz w:val="22"/>
        <w:szCs w:val="22"/>
      </w:rPr>
      <w:t xml:space="preserve">, mobil </w:t>
    </w:r>
    <w:r w:rsidR="009C7CA6">
      <w:rPr>
        <w:rFonts w:ascii="Calibri" w:hAnsi="Calibri" w:cs="Calibri"/>
        <w:sz w:val="22"/>
        <w:szCs w:val="22"/>
      </w:rPr>
      <w:t>6</w:t>
    </w:r>
    <w:r w:rsidR="008F4E2F">
      <w:rPr>
        <w:rFonts w:ascii="Calibri" w:hAnsi="Calibri" w:cs="Calibri"/>
        <w:sz w:val="22"/>
        <w:szCs w:val="22"/>
      </w:rPr>
      <w:t xml:space="preserve">02 130 450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96940" w14:textId="77777777" w:rsidR="00146F0D" w:rsidRDefault="00146F0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38DF4" w14:textId="77777777" w:rsidR="00281E2A" w:rsidRDefault="00281E2A" w:rsidP="00D026B6">
      <w:r>
        <w:separator/>
      </w:r>
    </w:p>
  </w:footnote>
  <w:footnote w:type="continuationSeparator" w:id="0">
    <w:p w14:paraId="734E9155" w14:textId="77777777" w:rsidR="00281E2A" w:rsidRDefault="00281E2A" w:rsidP="00D02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8EFC6" w14:textId="77777777" w:rsidR="00146F0D" w:rsidRDefault="00146F0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44BF4" w14:textId="47F39E2A" w:rsidR="00D026B6" w:rsidRDefault="008A6970" w:rsidP="008A6970">
    <w:pPr>
      <w:pStyle w:val="Zhlav"/>
    </w:pPr>
    <w:r>
      <w:rPr>
        <w:noProof/>
      </w:rPr>
      <w:drawing>
        <wp:anchor distT="0" distB="0" distL="114300" distR="114300" simplePos="0" relativeHeight="251661824" behindDoc="1" locked="0" layoutInCell="1" allowOverlap="1" wp14:anchorId="4E2651ED" wp14:editId="1E49DF16">
          <wp:simplePos x="0" y="0"/>
          <wp:positionH relativeFrom="margin">
            <wp:posOffset>4713605</wp:posOffset>
          </wp:positionH>
          <wp:positionV relativeFrom="paragraph">
            <wp:posOffset>300990</wp:posOffset>
          </wp:positionV>
          <wp:extent cx="1021715" cy="526415"/>
          <wp:effectExtent l="0" t="0" r="6985" b="6985"/>
          <wp:wrapTight wrapText="bothSides">
            <wp:wrapPolygon edited="0">
              <wp:start x="6846" y="0"/>
              <wp:lineTo x="0" y="5472"/>
              <wp:lineTo x="0" y="21105"/>
              <wp:lineTo x="20942" y="21105"/>
              <wp:lineTo x="21345" y="10943"/>
              <wp:lineTo x="21345" y="6253"/>
              <wp:lineTo x="12888" y="0"/>
              <wp:lineTo x="6846"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1021715" cy="52641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6766CCA" wp14:editId="6F20359E">
          <wp:extent cx="1054161" cy="1145439"/>
          <wp:effectExtent l="0" t="0" r="0" b="0"/>
          <wp:docPr id="159202671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026712" name="Obrázek 1592026712"/>
                  <pic:cNvPicPr/>
                </pic:nvPicPr>
                <pic:blipFill>
                  <a:blip r:embed="rId2">
                    <a:extLst>
                      <a:ext uri="{28A0092B-C50C-407E-A947-70E740481C1C}">
                        <a14:useLocalDpi xmlns:a14="http://schemas.microsoft.com/office/drawing/2010/main" val="0"/>
                      </a:ext>
                    </a:extLst>
                  </a:blip>
                  <a:stretch>
                    <a:fillRect/>
                  </a:stretch>
                </pic:blipFill>
                <pic:spPr>
                  <a:xfrm>
                    <a:off x="0" y="0"/>
                    <a:ext cx="1097067" cy="11920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389F5" w14:textId="77777777" w:rsidR="00146F0D" w:rsidRDefault="00146F0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B3124"/>
    <w:multiLevelType w:val="hybridMultilevel"/>
    <w:tmpl w:val="4CB661F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F0B6557"/>
    <w:multiLevelType w:val="hybridMultilevel"/>
    <w:tmpl w:val="787CCE5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33D6BD2"/>
    <w:multiLevelType w:val="multilevel"/>
    <w:tmpl w:val="3DA8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E2A"/>
    <w:rsid w:val="00013A38"/>
    <w:rsid w:val="0001797F"/>
    <w:rsid w:val="00025C6E"/>
    <w:rsid w:val="00052220"/>
    <w:rsid w:val="0007293F"/>
    <w:rsid w:val="000A0149"/>
    <w:rsid w:val="000B0359"/>
    <w:rsid w:val="000E2D0F"/>
    <w:rsid w:val="000E2E95"/>
    <w:rsid w:val="00102D43"/>
    <w:rsid w:val="00124E16"/>
    <w:rsid w:val="001454C1"/>
    <w:rsid w:val="00146F0D"/>
    <w:rsid w:val="001A1174"/>
    <w:rsid w:val="001A1D30"/>
    <w:rsid w:val="001A4A59"/>
    <w:rsid w:val="001A673C"/>
    <w:rsid w:val="001A6C6A"/>
    <w:rsid w:val="001B72F6"/>
    <w:rsid w:val="001C33A4"/>
    <w:rsid w:val="001D26A1"/>
    <w:rsid w:val="001D3864"/>
    <w:rsid w:val="001E7851"/>
    <w:rsid w:val="001F671C"/>
    <w:rsid w:val="0023043E"/>
    <w:rsid w:val="002320DF"/>
    <w:rsid w:val="002506D5"/>
    <w:rsid w:val="00257D92"/>
    <w:rsid w:val="002657AE"/>
    <w:rsid w:val="00267574"/>
    <w:rsid w:val="00281E2A"/>
    <w:rsid w:val="00291F3A"/>
    <w:rsid w:val="0029401B"/>
    <w:rsid w:val="002A3483"/>
    <w:rsid w:val="002B78A9"/>
    <w:rsid w:val="002C50D4"/>
    <w:rsid w:val="002D738B"/>
    <w:rsid w:val="002E0DDA"/>
    <w:rsid w:val="002E14CD"/>
    <w:rsid w:val="002F0DB3"/>
    <w:rsid w:val="00303D9A"/>
    <w:rsid w:val="003057B9"/>
    <w:rsid w:val="00307D84"/>
    <w:rsid w:val="0035726D"/>
    <w:rsid w:val="0036270F"/>
    <w:rsid w:val="00363E40"/>
    <w:rsid w:val="00373959"/>
    <w:rsid w:val="003800EF"/>
    <w:rsid w:val="00385FA6"/>
    <w:rsid w:val="00390A50"/>
    <w:rsid w:val="003974D5"/>
    <w:rsid w:val="003A56B5"/>
    <w:rsid w:val="003B0CEB"/>
    <w:rsid w:val="003B5203"/>
    <w:rsid w:val="003B5F4F"/>
    <w:rsid w:val="003B7685"/>
    <w:rsid w:val="003C0F86"/>
    <w:rsid w:val="003D2727"/>
    <w:rsid w:val="003D5EA9"/>
    <w:rsid w:val="003F6195"/>
    <w:rsid w:val="004033E0"/>
    <w:rsid w:val="00406999"/>
    <w:rsid w:val="00412DF8"/>
    <w:rsid w:val="00413375"/>
    <w:rsid w:val="0041407C"/>
    <w:rsid w:val="00436924"/>
    <w:rsid w:val="0044008A"/>
    <w:rsid w:val="00446A45"/>
    <w:rsid w:val="004526A9"/>
    <w:rsid w:val="00455854"/>
    <w:rsid w:val="004623D5"/>
    <w:rsid w:val="00466FE7"/>
    <w:rsid w:val="00490569"/>
    <w:rsid w:val="00492CAB"/>
    <w:rsid w:val="0049659B"/>
    <w:rsid w:val="004A2358"/>
    <w:rsid w:val="004A250E"/>
    <w:rsid w:val="004C6092"/>
    <w:rsid w:val="004E58C4"/>
    <w:rsid w:val="004F172E"/>
    <w:rsid w:val="00505C7D"/>
    <w:rsid w:val="00506677"/>
    <w:rsid w:val="00510D24"/>
    <w:rsid w:val="00523FE1"/>
    <w:rsid w:val="0052645F"/>
    <w:rsid w:val="00554729"/>
    <w:rsid w:val="005578A1"/>
    <w:rsid w:val="00565A01"/>
    <w:rsid w:val="00581BAF"/>
    <w:rsid w:val="00597925"/>
    <w:rsid w:val="005A5ED1"/>
    <w:rsid w:val="005B0D41"/>
    <w:rsid w:val="005B401B"/>
    <w:rsid w:val="005B6983"/>
    <w:rsid w:val="005C02C7"/>
    <w:rsid w:val="005C7882"/>
    <w:rsid w:val="005D3357"/>
    <w:rsid w:val="005D64EA"/>
    <w:rsid w:val="005E4A5D"/>
    <w:rsid w:val="005F0906"/>
    <w:rsid w:val="006003BC"/>
    <w:rsid w:val="006038D4"/>
    <w:rsid w:val="006040C7"/>
    <w:rsid w:val="006127EB"/>
    <w:rsid w:val="0062412E"/>
    <w:rsid w:val="00642ABD"/>
    <w:rsid w:val="00643758"/>
    <w:rsid w:val="00653748"/>
    <w:rsid w:val="0065660F"/>
    <w:rsid w:val="00664147"/>
    <w:rsid w:val="0066420D"/>
    <w:rsid w:val="0068297A"/>
    <w:rsid w:val="006B34BD"/>
    <w:rsid w:val="006B786B"/>
    <w:rsid w:val="006E1CBE"/>
    <w:rsid w:val="0070369B"/>
    <w:rsid w:val="00712379"/>
    <w:rsid w:val="00715AC6"/>
    <w:rsid w:val="007236FC"/>
    <w:rsid w:val="00735BE0"/>
    <w:rsid w:val="007378D9"/>
    <w:rsid w:val="00741CEA"/>
    <w:rsid w:val="007548DE"/>
    <w:rsid w:val="00757AFF"/>
    <w:rsid w:val="00785135"/>
    <w:rsid w:val="00786A13"/>
    <w:rsid w:val="0079778B"/>
    <w:rsid w:val="007A6934"/>
    <w:rsid w:val="007A7DD0"/>
    <w:rsid w:val="007B161B"/>
    <w:rsid w:val="007B2AA1"/>
    <w:rsid w:val="007B6DD7"/>
    <w:rsid w:val="007B6FE0"/>
    <w:rsid w:val="007C6055"/>
    <w:rsid w:val="007C78F8"/>
    <w:rsid w:val="007D39CB"/>
    <w:rsid w:val="007D6F5B"/>
    <w:rsid w:val="007F3A23"/>
    <w:rsid w:val="00804C89"/>
    <w:rsid w:val="008135AD"/>
    <w:rsid w:val="008151FD"/>
    <w:rsid w:val="008218CA"/>
    <w:rsid w:val="00824990"/>
    <w:rsid w:val="00825DF2"/>
    <w:rsid w:val="008525B1"/>
    <w:rsid w:val="00880640"/>
    <w:rsid w:val="00880873"/>
    <w:rsid w:val="00881639"/>
    <w:rsid w:val="00881A65"/>
    <w:rsid w:val="00881E1A"/>
    <w:rsid w:val="00881E4F"/>
    <w:rsid w:val="00895850"/>
    <w:rsid w:val="008A3067"/>
    <w:rsid w:val="008A6970"/>
    <w:rsid w:val="008B201C"/>
    <w:rsid w:val="008B408D"/>
    <w:rsid w:val="008B4FBE"/>
    <w:rsid w:val="008C372A"/>
    <w:rsid w:val="008E1B5A"/>
    <w:rsid w:val="008F09DC"/>
    <w:rsid w:val="008F4E2F"/>
    <w:rsid w:val="008F683A"/>
    <w:rsid w:val="008F69E3"/>
    <w:rsid w:val="009114FC"/>
    <w:rsid w:val="009117A8"/>
    <w:rsid w:val="00912D26"/>
    <w:rsid w:val="00922884"/>
    <w:rsid w:val="00922D5C"/>
    <w:rsid w:val="0092561D"/>
    <w:rsid w:val="00933CF6"/>
    <w:rsid w:val="00943D6A"/>
    <w:rsid w:val="00950241"/>
    <w:rsid w:val="0097400E"/>
    <w:rsid w:val="0098470D"/>
    <w:rsid w:val="009B564E"/>
    <w:rsid w:val="009C05E9"/>
    <w:rsid w:val="009C57F6"/>
    <w:rsid w:val="009C7CA6"/>
    <w:rsid w:val="009D7422"/>
    <w:rsid w:val="009D7DEA"/>
    <w:rsid w:val="009E5FA5"/>
    <w:rsid w:val="009E7F1E"/>
    <w:rsid w:val="00A0377E"/>
    <w:rsid w:val="00A03B33"/>
    <w:rsid w:val="00A14C1A"/>
    <w:rsid w:val="00A26D70"/>
    <w:rsid w:val="00A275C1"/>
    <w:rsid w:val="00A37555"/>
    <w:rsid w:val="00A43469"/>
    <w:rsid w:val="00A83164"/>
    <w:rsid w:val="00A873E6"/>
    <w:rsid w:val="00A940A2"/>
    <w:rsid w:val="00A97A85"/>
    <w:rsid w:val="00A97B60"/>
    <w:rsid w:val="00AA0E2A"/>
    <w:rsid w:val="00AA6DA5"/>
    <w:rsid w:val="00AB2857"/>
    <w:rsid w:val="00AC1CFB"/>
    <w:rsid w:val="00AC6608"/>
    <w:rsid w:val="00AF08F4"/>
    <w:rsid w:val="00B109DB"/>
    <w:rsid w:val="00B16188"/>
    <w:rsid w:val="00B21BE1"/>
    <w:rsid w:val="00B44715"/>
    <w:rsid w:val="00B45E21"/>
    <w:rsid w:val="00B61F95"/>
    <w:rsid w:val="00B651AD"/>
    <w:rsid w:val="00B7141C"/>
    <w:rsid w:val="00B81D43"/>
    <w:rsid w:val="00BA37FA"/>
    <w:rsid w:val="00BB0508"/>
    <w:rsid w:val="00BE25A6"/>
    <w:rsid w:val="00BF2F1B"/>
    <w:rsid w:val="00C029D4"/>
    <w:rsid w:val="00C0525A"/>
    <w:rsid w:val="00C056D6"/>
    <w:rsid w:val="00C07A72"/>
    <w:rsid w:val="00C10199"/>
    <w:rsid w:val="00C11132"/>
    <w:rsid w:val="00C1406E"/>
    <w:rsid w:val="00C30C52"/>
    <w:rsid w:val="00C532D5"/>
    <w:rsid w:val="00C56BDA"/>
    <w:rsid w:val="00C65AF0"/>
    <w:rsid w:val="00C72DC8"/>
    <w:rsid w:val="00C80248"/>
    <w:rsid w:val="00C825D9"/>
    <w:rsid w:val="00C87B0D"/>
    <w:rsid w:val="00C910B4"/>
    <w:rsid w:val="00CA2BFD"/>
    <w:rsid w:val="00CB49E3"/>
    <w:rsid w:val="00CC649A"/>
    <w:rsid w:val="00CD14F3"/>
    <w:rsid w:val="00CD2729"/>
    <w:rsid w:val="00CD2C44"/>
    <w:rsid w:val="00CD583A"/>
    <w:rsid w:val="00CF037B"/>
    <w:rsid w:val="00CF2645"/>
    <w:rsid w:val="00D026B6"/>
    <w:rsid w:val="00D0319E"/>
    <w:rsid w:val="00D03AFF"/>
    <w:rsid w:val="00D40EA9"/>
    <w:rsid w:val="00D41FB8"/>
    <w:rsid w:val="00D57CF4"/>
    <w:rsid w:val="00D6723A"/>
    <w:rsid w:val="00D727E0"/>
    <w:rsid w:val="00D73B63"/>
    <w:rsid w:val="00D73E4F"/>
    <w:rsid w:val="00D868B8"/>
    <w:rsid w:val="00D93D6E"/>
    <w:rsid w:val="00DA0F81"/>
    <w:rsid w:val="00DA789C"/>
    <w:rsid w:val="00DB0B15"/>
    <w:rsid w:val="00DB5844"/>
    <w:rsid w:val="00DB5A9C"/>
    <w:rsid w:val="00DC1835"/>
    <w:rsid w:val="00DC716C"/>
    <w:rsid w:val="00DD01E9"/>
    <w:rsid w:val="00DD34BE"/>
    <w:rsid w:val="00DD7E91"/>
    <w:rsid w:val="00E022DA"/>
    <w:rsid w:val="00E235F4"/>
    <w:rsid w:val="00E32805"/>
    <w:rsid w:val="00E3368D"/>
    <w:rsid w:val="00E33F31"/>
    <w:rsid w:val="00E45804"/>
    <w:rsid w:val="00E827B2"/>
    <w:rsid w:val="00E87207"/>
    <w:rsid w:val="00EA5031"/>
    <w:rsid w:val="00EA6082"/>
    <w:rsid w:val="00EB05EE"/>
    <w:rsid w:val="00EF10B4"/>
    <w:rsid w:val="00EF49D4"/>
    <w:rsid w:val="00F022A9"/>
    <w:rsid w:val="00F0258E"/>
    <w:rsid w:val="00F11481"/>
    <w:rsid w:val="00F17531"/>
    <w:rsid w:val="00F255A5"/>
    <w:rsid w:val="00F37A34"/>
    <w:rsid w:val="00F40D26"/>
    <w:rsid w:val="00F43949"/>
    <w:rsid w:val="00F440E4"/>
    <w:rsid w:val="00F51EEA"/>
    <w:rsid w:val="00F62683"/>
    <w:rsid w:val="00F6402A"/>
    <w:rsid w:val="00F64998"/>
    <w:rsid w:val="00F64A53"/>
    <w:rsid w:val="00F7286F"/>
    <w:rsid w:val="00F8035A"/>
    <w:rsid w:val="00F909D3"/>
    <w:rsid w:val="00FA0DF7"/>
    <w:rsid w:val="00FA768B"/>
    <w:rsid w:val="00FB0252"/>
    <w:rsid w:val="00FB2886"/>
    <w:rsid w:val="00FB747C"/>
    <w:rsid w:val="00FD5490"/>
    <w:rsid w:val="00FF5AB7"/>
    <w:rsid w:val="00FF7B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32712"/>
  <w15:chartTrackingRefBased/>
  <w15:docId w15:val="{390EFDA4-FF93-414D-90E0-174F67E3F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440E4"/>
    <w:rPr>
      <w:rFonts w:ascii="Times New Roman" w:eastAsia="Times New Roman" w:hAnsi="Times New Roman" w:cs="Times New Roman"/>
      <w:lang w:eastAsia="cs-CZ"/>
    </w:rPr>
  </w:style>
  <w:style w:type="paragraph" w:styleId="Nadpis3">
    <w:name w:val="heading 3"/>
    <w:basedOn w:val="Normln"/>
    <w:link w:val="Nadpis3Char"/>
    <w:uiPriority w:val="9"/>
    <w:qFormat/>
    <w:rsid w:val="00F909D3"/>
    <w:pPr>
      <w:spacing w:before="100" w:beforeAutospacing="1" w:after="100" w:afterAutospacing="1"/>
      <w:outlineLvl w:val="2"/>
    </w:pPr>
    <w:rPr>
      <w:b/>
      <w:bCs/>
      <w:sz w:val="27"/>
      <w:szCs w:val="27"/>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026B6"/>
    <w:pPr>
      <w:tabs>
        <w:tab w:val="center" w:pos="4536"/>
        <w:tab w:val="right" w:pos="9072"/>
      </w:tabs>
    </w:pPr>
    <w:rPr>
      <w:rFonts w:asciiTheme="minorHAnsi" w:eastAsiaTheme="minorHAnsi" w:hAnsiTheme="minorHAnsi" w:cstheme="minorBidi"/>
      <w:lang w:eastAsia="en-US"/>
    </w:rPr>
  </w:style>
  <w:style w:type="character" w:customStyle="1" w:styleId="ZhlavChar">
    <w:name w:val="Záhlaví Char"/>
    <w:basedOn w:val="Standardnpsmoodstavce"/>
    <w:link w:val="Zhlav"/>
    <w:uiPriority w:val="99"/>
    <w:rsid w:val="00D026B6"/>
  </w:style>
  <w:style w:type="paragraph" w:styleId="Zpat">
    <w:name w:val="footer"/>
    <w:basedOn w:val="Normln"/>
    <w:link w:val="ZpatChar"/>
    <w:uiPriority w:val="99"/>
    <w:unhideWhenUsed/>
    <w:rsid w:val="00D026B6"/>
    <w:pPr>
      <w:tabs>
        <w:tab w:val="center" w:pos="4536"/>
        <w:tab w:val="right" w:pos="9072"/>
      </w:tabs>
    </w:pPr>
    <w:rPr>
      <w:rFonts w:asciiTheme="minorHAnsi" w:eastAsiaTheme="minorHAnsi" w:hAnsiTheme="minorHAnsi" w:cstheme="minorBidi"/>
      <w:lang w:eastAsia="en-US"/>
    </w:rPr>
  </w:style>
  <w:style w:type="character" w:customStyle="1" w:styleId="ZpatChar">
    <w:name w:val="Zápatí Char"/>
    <w:basedOn w:val="Standardnpsmoodstavce"/>
    <w:link w:val="Zpat"/>
    <w:uiPriority w:val="99"/>
    <w:rsid w:val="00D026B6"/>
  </w:style>
  <w:style w:type="character" w:styleId="Hypertextovodkaz">
    <w:name w:val="Hyperlink"/>
    <w:basedOn w:val="Standardnpsmoodstavce"/>
    <w:uiPriority w:val="99"/>
    <w:unhideWhenUsed/>
    <w:rsid w:val="00D026B6"/>
    <w:rPr>
      <w:color w:val="0563C1" w:themeColor="hyperlink"/>
      <w:u w:val="single"/>
    </w:rPr>
  </w:style>
  <w:style w:type="character" w:styleId="Odkaznakoment">
    <w:name w:val="annotation reference"/>
    <w:basedOn w:val="Standardnpsmoodstavce"/>
    <w:uiPriority w:val="99"/>
    <w:semiHidden/>
    <w:unhideWhenUsed/>
    <w:rsid w:val="00FF7BF0"/>
    <w:rPr>
      <w:sz w:val="16"/>
      <w:szCs w:val="16"/>
    </w:rPr>
  </w:style>
  <w:style w:type="paragraph" w:styleId="Textkomente">
    <w:name w:val="annotation text"/>
    <w:basedOn w:val="Normln"/>
    <w:link w:val="TextkomenteChar"/>
    <w:uiPriority w:val="99"/>
    <w:unhideWhenUsed/>
    <w:rsid w:val="00FF7BF0"/>
    <w:rPr>
      <w:rFonts w:asciiTheme="minorHAnsi" w:eastAsiaTheme="minorHAnsi" w:hAnsiTheme="minorHAnsi" w:cstheme="minorBidi"/>
      <w:sz w:val="20"/>
      <w:szCs w:val="20"/>
      <w:lang w:eastAsia="en-US"/>
    </w:rPr>
  </w:style>
  <w:style w:type="character" w:customStyle="1" w:styleId="TextkomenteChar">
    <w:name w:val="Text komentáře Char"/>
    <w:basedOn w:val="Standardnpsmoodstavce"/>
    <w:link w:val="Textkomente"/>
    <w:uiPriority w:val="99"/>
    <w:rsid w:val="00FF7BF0"/>
    <w:rPr>
      <w:sz w:val="20"/>
      <w:szCs w:val="20"/>
    </w:rPr>
  </w:style>
  <w:style w:type="paragraph" w:styleId="Pedmtkomente">
    <w:name w:val="annotation subject"/>
    <w:basedOn w:val="Textkomente"/>
    <w:next w:val="Textkomente"/>
    <w:link w:val="PedmtkomenteChar"/>
    <w:uiPriority w:val="99"/>
    <w:semiHidden/>
    <w:unhideWhenUsed/>
    <w:rsid w:val="00FF7BF0"/>
    <w:rPr>
      <w:b/>
      <w:bCs/>
    </w:rPr>
  </w:style>
  <w:style w:type="character" w:customStyle="1" w:styleId="PedmtkomenteChar">
    <w:name w:val="Předmět komentáře Char"/>
    <w:basedOn w:val="TextkomenteChar"/>
    <w:link w:val="Pedmtkomente"/>
    <w:uiPriority w:val="99"/>
    <w:semiHidden/>
    <w:rsid w:val="00FF7BF0"/>
    <w:rPr>
      <w:b/>
      <w:bCs/>
      <w:sz w:val="20"/>
      <w:szCs w:val="20"/>
    </w:rPr>
  </w:style>
  <w:style w:type="character" w:styleId="Nevyeenzmnka">
    <w:name w:val="Unresolved Mention"/>
    <w:basedOn w:val="Standardnpsmoodstavce"/>
    <w:uiPriority w:val="99"/>
    <w:semiHidden/>
    <w:unhideWhenUsed/>
    <w:rsid w:val="00EF49D4"/>
    <w:rPr>
      <w:color w:val="605E5C"/>
      <w:shd w:val="clear" w:color="auto" w:fill="E1DFDD"/>
    </w:rPr>
  </w:style>
  <w:style w:type="paragraph" w:styleId="Normlnweb">
    <w:name w:val="Normal (Web)"/>
    <w:basedOn w:val="Normln"/>
    <w:uiPriority w:val="99"/>
    <w:unhideWhenUsed/>
    <w:rsid w:val="00664147"/>
    <w:pPr>
      <w:spacing w:before="100" w:beforeAutospacing="1" w:after="100" w:afterAutospacing="1"/>
    </w:pPr>
  </w:style>
  <w:style w:type="character" w:styleId="Siln">
    <w:name w:val="Strong"/>
    <w:basedOn w:val="Standardnpsmoodstavce"/>
    <w:uiPriority w:val="22"/>
    <w:qFormat/>
    <w:rsid w:val="00664147"/>
    <w:rPr>
      <w:b/>
      <w:bCs/>
    </w:rPr>
  </w:style>
  <w:style w:type="paragraph" w:styleId="Revize">
    <w:name w:val="Revision"/>
    <w:hidden/>
    <w:uiPriority w:val="99"/>
    <w:semiHidden/>
    <w:rsid w:val="009C05E9"/>
    <w:rPr>
      <w:rFonts w:ascii="Times New Roman" w:eastAsia="Times New Roman" w:hAnsi="Times New Roman" w:cs="Times New Roman"/>
      <w:lang w:eastAsia="cs-CZ"/>
    </w:rPr>
  </w:style>
  <w:style w:type="character" w:styleId="Sledovanodkaz">
    <w:name w:val="FollowedHyperlink"/>
    <w:basedOn w:val="Standardnpsmoodstavce"/>
    <w:uiPriority w:val="99"/>
    <w:semiHidden/>
    <w:unhideWhenUsed/>
    <w:rsid w:val="009B564E"/>
    <w:rPr>
      <w:color w:val="954F72" w:themeColor="followedHyperlink"/>
      <w:u w:val="single"/>
    </w:rPr>
  </w:style>
  <w:style w:type="character" w:customStyle="1" w:styleId="Nadpis3Char">
    <w:name w:val="Nadpis 3 Char"/>
    <w:basedOn w:val="Standardnpsmoodstavce"/>
    <w:link w:val="Nadpis3"/>
    <w:uiPriority w:val="9"/>
    <w:rsid w:val="00F909D3"/>
    <w:rPr>
      <w:rFonts w:ascii="Times New Roman" w:eastAsia="Times New Roman" w:hAnsi="Times New Roman" w:cs="Times New Roman"/>
      <w:b/>
      <w:bCs/>
      <w:sz w:val="27"/>
      <w:szCs w:val="27"/>
      <w:lang w:eastAsia="cs-CZ"/>
    </w:rPr>
  </w:style>
  <w:style w:type="paragraph" w:styleId="Odstavecseseznamem">
    <w:name w:val="List Paragraph"/>
    <w:basedOn w:val="Normln"/>
    <w:uiPriority w:val="34"/>
    <w:qFormat/>
    <w:rsid w:val="00712379"/>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470623">
      <w:bodyDiv w:val="1"/>
      <w:marLeft w:val="0"/>
      <w:marRight w:val="0"/>
      <w:marTop w:val="0"/>
      <w:marBottom w:val="0"/>
      <w:divBdr>
        <w:top w:val="none" w:sz="0" w:space="0" w:color="auto"/>
        <w:left w:val="none" w:sz="0" w:space="0" w:color="auto"/>
        <w:bottom w:val="none" w:sz="0" w:space="0" w:color="auto"/>
        <w:right w:val="none" w:sz="0" w:space="0" w:color="auto"/>
      </w:divBdr>
    </w:div>
    <w:div w:id="304316352">
      <w:bodyDiv w:val="1"/>
      <w:marLeft w:val="0"/>
      <w:marRight w:val="0"/>
      <w:marTop w:val="0"/>
      <w:marBottom w:val="0"/>
      <w:divBdr>
        <w:top w:val="none" w:sz="0" w:space="0" w:color="auto"/>
        <w:left w:val="none" w:sz="0" w:space="0" w:color="auto"/>
        <w:bottom w:val="none" w:sz="0" w:space="0" w:color="auto"/>
        <w:right w:val="none" w:sz="0" w:space="0" w:color="auto"/>
      </w:divBdr>
    </w:div>
    <w:div w:id="316886872">
      <w:bodyDiv w:val="1"/>
      <w:marLeft w:val="0"/>
      <w:marRight w:val="0"/>
      <w:marTop w:val="0"/>
      <w:marBottom w:val="0"/>
      <w:divBdr>
        <w:top w:val="none" w:sz="0" w:space="0" w:color="auto"/>
        <w:left w:val="none" w:sz="0" w:space="0" w:color="auto"/>
        <w:bottom w:val="none" w:sz="0" w:space="0" w:color="auto"/>
        <w:right w:val="none" w:sz="0" w:space="0" w:color="auto"/>
      </w:divBdr>
    </w:div>
    <w:div w:id="467360169">
      <w:bodyDiv w:val="1"/>
      <w:marLeft w:val="0"/>
      <w:marRight w:val="0"/>
      <w:marTop w:val="0"/>
      <w:marBottom w:val="0"/>
      <w:divBdr>
        <w:top w:val="none" w:sz="0" w:space="0" w:color="auto"/>
        <w:left w:val="none" w:sz="0" w:space="0" w:color="auto"/>
        <w:bottom w:val="none" w:sz="0" w:space="0" w:color="auto"/>
        <w:right w:val="none" w:sz="0" w:space="0" w:color="auto"/>
      </w:divBdr>
      <w:divsChild>
        <w:div w:id="6179802">
          <w:marLeft w:val="0"/>
          <w:marRight w:val="0"/>
          <w:marTop w:val="0"/>
          <w:marBottom w:val="0"/>
          <w:divBdr>
            <w:top w:val="none" w:sz="0" w:space="0" w:color="auto"/>
            <w:left w:val="none" w:sz="0" w:space="0" w:color="auto"/>
            <w:bottom w:val="none" w:sz="0" w:space="0" w:color="auto"/>
            <w:right w:val="none" w:sz="0" w:space="0" w:color="auto"/>
          </w:divBdr>
        </w:div>
        <w:div w:id="94643749">
          <w:marLeft w:val="0"/>
          <w:marRight w:val="0"/>
          <w:marTop w:val="0"/>
          <w:marBottom w:val="0"/>
          <w:divBdr>
            <w:top w:val="none" w:sz="0" w:space="0" w:color="auto"/>
            <w:left w:val="none" w:sz="0" w:space="0" w:color="auto"/>
            <w:bottom w:val="none" w:sz="0" w:space="0" w:color="auto"/>
            <w:right w:val="none" w:sz="0" w:space="0" w:color="auto"/>
          </w:divBdr>
        </w:div>
        <w:div w:id="1703825628">
          <w:marLeft w:val="0"/>
          <w:marRight w:val="0"/>
          <w:marTop w:val="0"/>
          <w:marBottom w:val="0"/>
          <w:divBdr>
            <w:top w:val="none" w:sz="0" w:space="0" w:color="auto"/>
            <w:left w:val="none" w:sz="0" w:space="0" w:color="auto"/>
            <w:bottom w:val="none" w:sz="0" w:space="0" w:color="auto"/>
            <w:right w:val="none" w:sz="0" w:space="0" w:color="auto"/>
          </w:divBdr>
        </w:div>
      </w:divsChild>
    </w:div>
    <w:div w:id="571549644">
      <w:bodyDiv w:val="1"/>
      <w:marLeft w:val="0"/>
      <w:marRight w:val="0"/>
      <w:marTop w:val="0"/>
      <w:marBottom w:val="0"/>
      <w:divBdr>
        <w:top w:val="none" w:sz="0" w:space="0" w:color="auto"/>
        <w:left w:val="none" w:sz="0" w:space="0" w:color="auto"/>
        <w:bottom w:val="none" w:sz="0" w:space="0" w:color="auto"/>
        <w:right w:val="none" w:sz="0" w:space="0" w:color="auto"/>
      </w:divBdr>
    </w:div>
    <w:div w:id="669673561">
      <w:bodyDiv w:val="1"/>
      <w:marLeft w:val="0"/>
      <w:marRight w:val="0"/>
      <w:marTop w:val="0"/>
      <w:marBottom w:val="0"/>
      <w:divBdr>
        <w:top w:val="none" w:sz="0" w:space="0" w:color="auto"/>
        <w:left w:val="none" w:sz="0" w:space="0" w:color="auto"/>
        <w:bottom w:val="none" w:sz="0" w:space="0" w:color="auto"/>
        <w:right w:val="none" w:sz="0" w:space="0" w:color="auto"/>
      </w:divBdr>
      <w:divsChild>
        <w:div w:id="201751237">
          <w:marLeft w:val="0"/>
          <w:marRight w:val="0"/>
          <w:marTop w:val="0"/>
          <w:marBottom w:val="0"/>
          <w:divBdr>
            <w:top w:val="none" w:sz="0" w:space="0" w:color="auto"/>
            <w:left w:val="none" w:sz="0" w:space="0" w:color="auto"/>
            <w:bottom w:val="none" w:sz="0" w:space="0" w:color="auto"/>
            <w:right w:val="none" w:sz="0" w:space="0" w:color="auto"/>
          </w:divBdr>
          <w:divsChild>
            <w:div w:id="1383360273">
              <w:marLeft w:val="0"/>
              <w:marRight w:val="0"/>
              <w:marTop w:val="0"/>
              <w:marBottom w:val="0"/>
              <w:divBdr>
                <w:top w:val="none" w:sz="0" w:space="0" w:color="auto"/>
                <w:left w:val="none" w:sz="0" w:space="0" w:color="auto"/>
                <w:bottom w:val="none" w:sz="0" w:space="0" w:color="auto"/>
                <w:right w:val="none" w:sz="0" w:space="0" w:color="auto"/>
              </w:divBdr>
            </w:div>
          </w:divsChild>
        </w:div>
        <w:div w:id="283468678">
          <w:marLeft w:val="0"/>
          <w:marRight w:val="0"/>
          <w:marTop w:val="0"/>
          <w:marBottom w:val="0"/>
          <w:divBdr>
            <w:top w:val="none" w:sz="0" w:space="0" w:color="auto"/>
            <w:left w:val="none" w:sz="0" w:space="0" w:color="auto"/>
            <w:bottom w:val="none" w:sz="0" w:space="0" w:color="auto"/>
            <w:right w:val="none" w:sz="0" w:space="0" w:color="auto"/>
          </w:divBdr>
        </w:div>
      </w:divsChild>
    </w:div>
    <w:div w:id="756679622">
      <w:bodyDiv w:val="1"/>
      <w:marLeft w:val="0"/>
      <w:marRight w:val="0"/>
      <w:marTop w:val="0"/>
      <w:marBottom w:val="0"/>
      <w:divBdr>
        <w:top w:val="none" w:sz="0" w:space="0" w:color="auto"/>
        <w:left w:val="none" w:sz="0" w:space="0" w:color="auto"/>
        <w:bottom w:val="none" w:sz="0" w:space="0" w:color="auto"/>
        <w:right w:val="none" w:sz="0" w:space="0" w:color="auto"/>
      </w:divBdr>
    </w:div>
    <w:div w:id="1123041774">
      <w:bodyDiv w:val="1"/>
      <w:marLeft w:val="0"/>
      <w:marRight w:val="0"/>
      <w:marTop w:val="0"/>
      <w:marBottom w:val="0"/>
      <w:divBdr>
        <w:top w:val="none" w:sz="0" w:space="0" w:color="auto"/>
        <w:left w:val="none" w:sz="0" w:space="0" w:color="auto"/>
        <w:bottom w:val="none" w:sz="0" w:space="0" w:color="auto"/>
        <w:right w:val="none" w:sz="0" w:space="0" w:color="auto"/>
      </w:divBdr>
    </w:div>
    <w:div w:id="1147434521">
      <w:bodyDiv w:val="1"/>
      <w:marLeft w:val="0"/>
      <w:marRight w:val="0"/>
      <w:marTop w:val="0"/>
      <w:marBottom w:val="0"/>
      <w:divBdr>
        <w:top w:val="none" w:sz="0" w:space="0" w:color="auto"/>
        <w:left w:val="none" w:sz="0" w:space="0" w:color="auto"/>
        <w:bottom w:val="none" w:sz="0" w:space="0" w:color="auto"/>
        <w:right w:val="none" w:sz="0" w:space="0" w:color="auto"/>
      </w:divBdr>
    </w:div>
    <w:div w:id="1260138655">
      <w:bodyDiv w:val="1"/>
      <w:marLeft w:val="0"/>
      <w:marRight w:val="0"/>
      <w:marTop w:val="0"/>
      <w:marBottom w:val="0"/>
      <w:divBdr>
        <w:top w:val="none" w:sz="0" w:space="0" w:color="auto"/>
        <w:left w:val="none" w:sz="0" w:space="0" w:color="auto"/>
        <w:bottom w:val="none" w:sz="0" w:space="0" w:color="auto"/>
        <w:right w:val="none" w:sz="0" w:space="0" w:color="auto"/>
      </w:divBdr>
    </w:div>
    <w:div w:id="1536312846">
      <w:bodyDiv w:val="1"/>
      <w:marLeft w:val="0"/>
      <w:marRight w:val="0"/>
      <w:marTop w:val="0"/>
      <w:marBottom w:val="0"/>
      <w:divBdr>
        <w:top w:val="none" w:sz="0" w:space="0" w:color="auto"/>
        <w:left w:val="none" w:sz="0" w:space="0" w:color="auto"/>
        <w:bottom w:val="none" w:sz="0" w:space="0" w:color="auto"/>
        <w:right w:val="none" w:sz="0" w:space="0" w:color="auto"/>
      </w:divBdr>
    </w:div>
    <w:div w:id="1807893905">
      <w:bodyDiv w:val="1"/>
      <w:marLeft w:val="0"/>
      <w:marRight w:val="0"/>
      <w:marTop w:val="0"/>
      <w:marBottom w:val="0"/>
      <w:divBdr>
        <w:top w:val="none" w:sz="0" w:space="0" w:color="auto"/>
        <w:left w:val="none" w:sz="0" w:space="0" w:color="auto"/>
        <w:bottom w:val="none" w:sz="0" w:space="0" w:color="auto"/>
        <w:right w:val="none" w:sz="0" w:space="0" w:color="auto"/>
      </w:divBdr>
      <w:divsChild>
        <w:div w:id="419911278">
          <w:marLeft w:val="0"/>
          <w:marRight w:val="0"/>
          <w:marTop w:val="0"/>
          <w:marBottom w:val="0"/>
          <w:divBdr>
            <w:top w:val="none" w:sz="0" w:space="0" w:color="auto"/>
            <w:left w:val="none" w:sz="0" w:space="0" w:color="auto"/>
            <w:bottom w:val="none" w:sz="0" w:space="0" w:color="auto"/>
            <w:right w:val="none" w:sz="0" w:space="0" w:color="auto"/>
          </w:divBdr>
          <w:divsChild>
            <w:div w:id="2138836617">
              <w:marLeft w:val="0"/>
              <w:marRight w:val="0"/>
              <w:marTop w:val="0"/>
              <w:marBottom w:val="0"/>
              <w:divBdr>
                <w:top w:val="none" w:sz="0" w:space="0" w:color="auto"/>
                <w:left w:val="none" w:sz="0" w:space="0" w:color="auto"/>
                <w:bottom w:val="none" w:sz="0" w:space="0" w:color="auto"/>
                <w:right w:val="none" w:sz="0" w:space="0" w:color="auto"/>
              </w:divBdr>
            </w:div>
          </w:divsChild>
        </w:div>
        <w:div w:id="1314486637">
          <w:marLeft w:val="0"/>
          <w:marRight w:val="0"/>
          <w:marTop w:val="0"/>
          <w:marBottom w:val="0"/>
          <w:divBdr>
            <w:top w:val="none" w:sz="0" w:space="0" w:color="auto"/>
            <w:left w:val="none" w:sz="0" w:space="0" w:color="auto"/>
            <w:bottom w:val="none" w:sz="0" w:space="0" w:color="auto"/>
            <w:right w:val="none" w:sz="0" w:space="0" w:color="auto"/>
          </w:divBdr>
        </w:div>
      </w:divsChild>
    </w:div>
    <w:div w:id="1996446462">
      <w:bodyDiv w:val="1"/>
      <w:marLeft w:val="0"/>
      <w:marRight w:val="0"/>
      <w:marTop w:val="0"/>
      <w:marBottom w:val="0"/>
      <w:divBdr>
        <w:top w:val="none" w:sz="0" w:space="0" w:color="auto"/>
        <w:left w:val="none" w:sz="0" w:space="0" w:color="auto"/>
        <w:bottom w:val="none" w:sz="0" w:space="0" w:color="auto"/>
        <w:right w:val="none" w:sz="0" w:space="0" w:color="auto"/>
      </w:divBdr>
    </w:div>
    <w:div w:id="203137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mailto:ivo.cizmar@directionpr.cz" TargetMode="External"/><Relationship Id="rId1" Type="http://schemas.openxmlformats.org/officeDocument/2006/relationships/hyperlink" Target="file:///C:\Users\bicikovam\AppData\Local\Microsoft\Windows\INetCache\Content.Outlook\X5R4FXFD\michaela.bicikova@botanicka.cz"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B18AA07282A4A46A6E24823362ABEFE" ma:contentTypeVersion="14" ma:contentTypeDescription="Vytvoří nový dokument" ma:contentTypeScope="" ma:versionID="afed7fc645429d686a2cd2a83bc22936">
  <xsd:schema xmlns:xsd="http://www.w3.org/2001/XMLSchema" xmlns:xs="http://www.w3.org/2001/XMLSchema" xmlns:p="http://schemas.microsoft.com/office/2006/metadata/properties" xmlns:ns3="10e1a62b-8a54-4726-91c3-7ea001fa7ae0" targetNamespace="http://schemas.microsoft.com/office/2006/metadata/properties" ma:root="true" ma:fieldsID="d35a03bffaed6f405336c65d92a4019e" ns3:_="">
    <xsd:import namespace="10e1a62b-8a54-4726-91c3-7ea001fa7ae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e1a62b-8a54-4726-91c3-7ea001fa7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FDDD2-F4D7-4EA5-A814-304F7695A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e1a62b-8a54-4726-91c3-7ea001fa7a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48ABA6-DEE3-4427-A08D-6B71003A1A43}">
  <ds:schemaRefs>
    <ds:schemaRef ds:uri="http://schemas.microsoft.com/sharepoint/v3/contenttype/forms"/>
  </ds:schemaRefs>
</ds:datastoreItem>
</file>

<file path=customXml/itemProps3.xml><?xml version="1.0" encoding="utf-8"?>
<ds:datastoreItem xmlns:ds="http://schemas.openxmlformats.org/officeDocument/2006/customXml" ds:itemID="{E299FEBE-C59F-4012-9430-492332DAA656}">
  <ds:schemaRefs>
    <ds:schemaRef ds:uri="http://schemas.microsoft.com/office/2006/documentManagement/types"/>
    <ds:schemaRef ds:uri="http://purl.org/dc/elements/1.1/"/>
    <ds:schemaRef ds:uri="http://schemas.microsoft.com/office/infopath/2007/PartnerControls"/>
    <ds:schemaRef ds:uri="http://purl.org/dc/dcmitype/"/>
    <ds:schemaRef ds:uri="http://purl.org/dc/terms/"/>
    <ds:schemaRef ds:uri="http://schemas.openxmlformats.org/package/2006/metadata/core-properties"/>
    <ds:schemaRef ds:uri="10e1a62b-8a54-4726-91c3-7ea001fa7ae0"/>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4D86EF0C-0171-435F-A0AD-27CD2D8B2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546</Words>
  <Characters>3223</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Kejklíčková</dc:creator>
  <cp:keywords/>
  <dc:description/>
  <cp:lastModifiedBy>Bičíková Michaela</cp:lastModifiedBy>
  <cp:revision>4</cp:revision>
  <cp:lastPrinted>2026-09-24T10:21:00Z</cp:lastPrinted>
  <dcterms:created xsi:type="dcterms:W3CDTF">2026-09-24T10:02:00Z</dcterms:created>
  <dcterms:modified xsi:type="dcterms:W3CDTF">2026-09-24T12:59:00Z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0x010100FB18AA07282A4A46A6E24823362ABEFE</vt:lpwstr>
  </property>
</Properties>
</file>