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E4BD5A1" w14:textId="77777777" w:rsidR="000645B7" w:rsidRDefault="00B362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 w:rsidR="00B44196">
        <w:rPr>
          <w:color w:val="000000"/>
          <w:sz w:val="24"/>
          <w:szCs w:val="24"/>
        </w:rPr>
        <w:t>TISKOVÁ ZPRÁVA</w:t>
      </w:r>
    </w:p>
    <w:p w14:paraId="0E4BD5A2" w14:textId="77777777" w:rsidR="00B362EC" w:rsidRDefault="008C186F" w:rsidP="00B362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</w:t>
      </w:r>
      <w:r w:rsidR="00A23438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května </w:t>
      </w:r>
      <w:r w:rsidR="00BF494D">
        <w:rPr>
          <w:color w:val="000000"/>
          <w:sz w:val="24"/>
          <w:szCs w:val="24"/>
        </w:rPr>
        <w:t>2026</w:t>
      </w:r>
    </w:p>
    <w:p w14:paraId="0E4BD5A3" w14:textId="77777777" w:rsidR="00B362EC" w:rsidRPr="00B362EC" w:rsidRDefault="00B362EC" w:rsidP="00B362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0E4BD5A4" w14:textId="77777777" w:rsidR="008C186F" w:rsidRDefault="00BF494D" w:rsidP="008C186F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sz w:val="32"/>
          <w:szCs w:val="32"/>
        </w:rPr>
      </w:pPr>
      <w:r w:rsidRPr="008C186F">
        <w:rPr>
          <w:b/>
          <w:color w:val="000000"/>
          <w:sz w:val="32"/>
          <w:szCs w:val="32"/>
        </w:rPr>
        <w:t xml:space="preserve">Botanická zahrada </w:t>
      </w:r>
      <w:r w:rsidR="0063048F" w:rsidRPr="008C186F">
        <w:rPr>
          <w:b/>
          <w:color w:val="000000"/>
          <w:sz w:val="32"/>
          <w:szCs w:val="32"/>
        </w:rPr>
        <w:t xml:space="preserve">Praha </w:t>
      </w:r>
      <w:r w:rsidR="008C186F" w:rsidRPr="008C186F">
        <w:rPr>
          <w:b/>
          <w:sz w:val="32"/>
          <w:szCs w:val="32"/>
        </w:rPr>
        <w:t>oslaví Den botanických zahrad programem věnovaným opylovačům a medonosným rostlinám</w:t>
      </w:r>
    </w:p>
    <w:p w14:paraId="0E4BD5A5" w14:textId="77777777" w:rsidR="008C186F" w:rsidRPr="008C186F" w:rsidRDefault="008C186F" w:rsidP="008C186F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i/>
          <w:color w:val="000000"/>
          <w:sz w:val="28"/>
          <w:szCs w:val="28"/>
        </w:rPr>
      </w:pPr>
      <w:r w:rsidRPr="008C186F">
        <w:rPr>
          <w:b/>
          <w:i/>
          <w:color w:val="000000"/>
          <w:sz w:val="28"/>
          <w:szCs w:val="28"/>
        </w:rPr>
        <w:t>Den botanických zahrad a Den biodiverzity připadá na pátek 22. května</w:t>
      </w:r>
    </w:p>
    <w:p w14:paraId="0E4BD5A6" w14:textId="4C8260ED" w:rsidR="00DB3DEE" w:rsidRPr="00DB3DEE" w:rsidRDefault="00DB3DEE" w:rsidP="00DB3DEE">
      <w:pPr>
        <w:spacing w:before="100" w:beforeAutospacing="1" w:after="100" w:afterAutospacing="1" w:line="276" w:lineRule="auto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Botanická zahrada hl. m. Prahy p</w:t>
      </w:r>
      <w:r w:rsidRPr="00DB3DEE">
        <w:rPr>
          <w:b/>
          <w:noProof/>
          <w:sz w:val="24"/>
          <w:szCs w:val="24"/>
        </w:rPr>
        <w:t xml:space="preserve">řipravila na pátek 22. května speciální program ke Dni botanických zahrad. </w:t>
      </w:r>
      <w:r>
        <w:rPr>
          <w:b/>
          <w:noProof/>
          <w:sz w:val="24"/>
          <w:szCs w:val="24"/>
        </w:rPr>
        <w:t xml:space="preserve">Ten připomíná význam rostlin pro život na Zemi i roli botanických zahrad v jejich ochraně, poznávání a popularizaci. </w:t>
      </w:r>
      <w:r w:rsidRPr="00DB3DEE">
        <w:rPr>
          <w:b/>
          <w:noProof/>
          <w:sz w:val="24"/>
          <w:szCs w:val="24"/>
        </w:rPr>
        <w:t xml:space="preserve">Návštěvníci se mohou těšit na komentovaná provázení, </w:t>
      </w:r>
      <w:r w:rsidR="00885007">
        <w:rPr>
          <w:b/>
          <w:noProof/>
          <w:sz w:val="24"/>
          <w:szCs w:val="24"/>
        </w:rPr>
        <w:t xml:space="preserve">workshopy </w:t>
      </w:r>
      <w:r w:rsidRPr="00DB3DEE">
        <w:rPr>
          <w:b/>
          <w:noProof/>
          <w:sz w:val="24"/>
          <w:szCs w:val="24"/>
        </w:rPr>
        <w:t>pro děti i dospělé, setkání se světem včel a</w:t>
      </w:r>
      <w:r w:rsidR="00885007">
        <w:rPr>
          <w:b/>
          <w:noProof/>
          <w:sz w:val="24"/>
          <w:szCs w:val="24"/>
        </w:rPr>
        <w:t> </w:t>
      </w:r>
      <w:r w:rsidRPr="00DB3DEE">
        <w:rPr>
          <w:b/>
          <w:noProof/>
          <w:sz w:val="24"/>
          <w:szCs w:val="24"/>
        </w:rPr>
        <w:t>čmeláků i</w:t>
      </w:r>
      <w:r w:rsidR="00885007">
        <w:rPr>
          <w:b/>
          <w:noProof/>
          <w:sz w:val="24"/>
          <w:szCs w:val="24"/>
        </w:rPr>
        <w:t> </w:t>
      </w:r>
      <w:r w:rsidR="00A97EBB">
        <w:rPr>
          <w:b/>
          <w:noProof/>
          <w:sz w:val="24"/>
          <w:szCs w:val="24"/>
        </w:rPr>
        <w:t xml:space="preserve">kytarový </w:t>
      </w:r>
      <w:r w:rsidRPr="00DB3DEE">
        <w:rPr>
          <w:b/>
          <w:noProof/>
          <w:sz w:val="24"/>
          <w:szCs w:val="24"/>
        </w:rPr>
        <w:t>koncert pod platanem v</w:t>
      </w:r>
      <w:r>
        <w:rPr>
          <w:b/>
          <w:noProof/>
          <w:sz w:val="24"/>
          <w:szCs w:val="24"/>
        </w:rPr>
        <w:t> </w:t>
      </w:r>
      <w:r w:rsidRPr="00DB3DEE">
        <w:rPr>
          <w:b/>
          <w:noProof/>
          <w:sz w:val="24"/>
          <w:szCs w:val="24"/>
        </w:rPr>
        <w:t>Ornamentální</w:t>
      </w:r>
      <w:r>
        <w:rPr>
          <w:b/>
          <w:noProof/>
          <w:sz w:val="24"/>
          <w:szCs w:val="24"/>
        </w:rPr>
        <w:t xml:space="preserve"> </w:t>
      </w:r>
      <w:r w:rsidRPr="00DB3DEE">
        <w:rPr>
          <w:b/>
          <w:noProof/>
          <w:sz w:val="24"/>
          <w:szCs w:val="24"/>
        </w:rPr>
        <w:t xml:space="preserve">zahradě. </w:t>
      </w:r>
      <w:r w:rsidR="00EE4666">
        <w:rPr>
          <w:b/>
          <w:noProof/>
          <w:sz w:val="24"/>
          <w:szCs w:val="24"/>
        </w:rPr>
        <w:t xml:space="preserve">Letos program </w:t>
      </w:r>
      <w:r w:rsidRPr="00DB3DEE">
        <w:rPr>
          <w:b/>
          <w:noProof/>
          <w:sz w:val="24"/>
          <w:szCs w:val="24"/>
        </w:rPr>
        <w:t xml:space="preserve">připomene význam opylovačů a medonosných rostlin pro krajinu i každodenní život. </w:t>
      </w:r>
    </w:p>
    <w:p w14:paraId="0E4BD5A7" w14:textId="40CD42A8" w:rsidR="00DB3DEE" w:rsidRDefault="00082B6F" w:rsidP="00513C8F">
      <w:pPr>
        <w:pStyle w:val="Normlnweb"/>
        <w:spacing w:before="0" w:beforeAutospacing="0" w:after="0" w:afterAutospacing="0" w:line="276" w:lineRule="auto"/>
        <w:jc w:val="both"/>
        <w:textAlignment w:val="baseline"/>
      </w:pPr>
      <w:r>
        <w:rPr>
          <w:noProof/>
        </w:rPr>
        <w:pict w14:anchorId="0E4BD5E4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2" o:spid="_x0000_s1028" type="#_x0000_t202" style="position:absolute;left:0;text-align:left;margin-left:302pt;margin-top:7.7pt;width:155.25pt;height:249.6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" fillcolor="#cfc" strokecolor="#c3d69b" strokeweight=".05pt">
            <v:shadow on="t" color="#ededed" offset="2.1pt,2.1pt"/>
            <v:textbox>
              <w:txbxContent>
                <w:p w14:paraId="0E4BD5F4" w14:textId="77777777" w:rsidR="002D7BD9" w:rsidRDefault="002D7BD9" w:rsidP="002D7BD9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bookmarkStart w:id="0" w:name="_GoBack"/>
                  <w:r>
                    <w:rPr>
                      <w:b/>
                    </w:rPr>
                    <w:t>Otevírací doba:</w:t>
                  </w:r>
                </w:p>
                <w:p w14:paraId="0E4BD5F5" w14:textId="77777777" w:rsidR="002D7BD9" w:rsidRDefault="002D7BD9" w:rsidP="002D7BD9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0E4BD5F6" w14:textId="77777777" w:rsidR="002D7BD9" w:rsidRDefault="002D7BD9" w:rsidP="002D7BD9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0E4BD5F7" w14:textId="77777777" w:rsidR="002D7BD9" w:rsidRDefault="002D7BD9" w:rsidP="002D7BD9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0E4BD5F8" w14:textId="77777777" w:rsidR="002D7BD9" w:rsidRDefault="002D7BD9" w:rsidP="002D7BD9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0E4BD5F9" w14:textId="77777777" w:rsidR="002D7BD9" w:rsidRDefault="002D7BD9" w:rsidP="002D7BD9">
                  <w:pPr>
                    <w:widowControl w:val="0"/>
                    <w:spacing w:after="0" w:line="240" w:lineRule="auto"/>
                  </w:pPr>
                </w:p>
                <w:p w14:paraId="0E4BD5FA" w14:textId="77777777" w:rsidR="002D7BD9" w:rsidRDefault="002D7BD9" w:rsidP="002D7BD9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0E4BD5FB" w14:textId="77777777" w:rsidR="002D7BD9" w:rsidRDefault="002D7BD9" w:rsidP="002D7BD9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0E4BD5FC" w14:textId="77777777" w:rsidR="002D7BD9" w:rsidRDefault="002D7BD9" w:rsidP="002D7BD9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0E4BD5FD" w14:textId="77777777" w:rsidR="002D7BD9" w:rsidRDefault="002D7BD9" w:rsidP="002D7BD9">
                  <w:pPr>
                    <w:widowControl w:val="0"/>
                    <w:spacing w:after="0" w:line="240" w:lineRule="auto"/>
                  </w:pPr>
                </w:p>
                <w:p w14:paraId="0E4BD5FE" w14:textId="77777777" w:rsidR="002D7BD9" w:rsidRDefault="002D7BD9" w:rsidP="002D7BD9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0E4BD5FF" w14:textId="77777777" w:rsidR="002D7BD9" w:rsidRDefault="002D7BD9" w:rsidP="002D7BD9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 xml:space="preserve">13.00–19.30 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11.00–19.30</w:t>
                  </w:r>
                </w:p>
                <w:p w14:paraId="0E4BD600" w14:textId="77777777" w:rsidR="002D7BD9" w:rsidRDefault="002D7BD9" w:rsidP="002D7BD9">
                  <w:pPr>
                    <w:widowControl w:val="0"/>
                    <w:spacing w:line="276" w:lineRule="auto"/>
                  </w:pPr>
                  <w:r>
                    <w:t>Café Ornament:</w:t>
                  </w:r>
                  <w:r>
                    <w:br/>
                    <w:t>denně</w:t>
                  </w:r>
                  <w:r>
                    <w:br/>
                    <w:t xml:space="preserve">10.00–19.30 </w:t>
                  </w:r>
                </w:p>
                <w:p w14:paraId="0E4BD601" w14:textId="77777777" w:rsidR="002D7BD9" w:rsidRDefault="002D7BD9" w:rsidP="002D7BD9">
                  <w:pPr>
                    <w:widowControl w:val="0"/>
                    <w:spacing w:line="276" w:lineRule="auto"/>
                  </w:pPr>
                </w:p>
                <w:p w14:paraId="0E4BD602" w14:textId="77777777" w:rsidR="002D7BD9" w:rsidRDefault="002D7BD9" w:rsidP="002D7BD9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0E4BD603" w14:textId="77777777" w:rsidR="002D7BD9" w:rsidRPr="00FE20D6" w:rsidRDefault="002D7BD9" w:rsidP="002D7BD9">
                  <w:pPr>
                    <w:widowControl w:val="0"/>
                    <w:spacing w:after="0" w:line="240" w:lineRule="auto"/>
                  </w:pPr>
                </w:p>
                <w:p w14:paraId="0E4BD604" w14:textId="77777777" w:rsidR="002D7BD9" w:rsidRDefault="002D7BD9" w:rsidP="002D7BD9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0E4BD605" w14:textId="77777777" w:rsidR="002D7BD9" w:rsidRDefault="002D7BD9" w:rsidP="002D7BD9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0E4BD606" w14:textId="77777777" w:rsidR="002D7BD9" w:rsidRDefault="002D7BD9" w:rsidP="002D7BD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E4BD607" w14:textId="77777777" w:rsidR="002D7BD9" w:rsidRDefault="002D7BD9" w:rsidP="002D7BD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E4BD608" w14:textId="77777777" w:rsidR="002D7BD9" w:rsidRDefault="002D7BD9" w:rsidP="002D7BD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E4BD609" w14:textId="77777777" w:rsidR="002D7BD9" w:rsidRDefault="002D7BD9" w:rsidP="002D7BD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E4BD60A" w14:textId="77777777" w:rsidR="002D7BD9" w:rsidRDefault="002D7BD9" w:rsidP="002D7BD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E4BD60B" w14:textId="77777777" w:rsidR="002D7BD9" w:rsidRDefault="002D7BD9" w:rsidP="002D7BD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E4BD60C" w14:textId="77777777" w:rsidR="002D7BD9" w:rsidRDefault="002D7BD9" w:rsidP="002D7BD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E4BD60D" w14:textId="77777777" w:rsidR="002D7BD9" w:rsidRDefault="002D7BD9" w:rsidP="002D7BD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E4BD60E" w14:textId="77777777" w:rsidR="002D7BD9" w:rsidRDefault="002D7BD9" w:rsidP="002D7BD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E4BD60F" w14:textId="77777777" w:rsidR="002D7BD9" w:rsidRDefault="002D7BD9" w:rsidP="002D7BD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E4BD610" w14:textId="77777777" w:rsidR="002D7BD9" w:rsidRDefault="002D7BD9" w:rsidP="002D7BD9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E4BD611" w14:textId="77777777" w:rsidR="002D7BD9" w:rsidRDefault="002D7BD9" w:rsidP="002D7BD9">
                  <w:pPr>
                    <w:pStyle w:val="Obsahrmce"/>
                    <w:widowControl w:val="0"/>
                    <w:spacing w:after="0" w:line="240" w:lineRule="auto"/>
                  </w:pPr>
                </w:p>
                <w:bookmarkEnd w:id="0"/>
                <w:p w14:paraId="0E4BD612" w14:textId="77777777" w:rsidR="002D7BD9" w:rsidRDefault="002D7BD9" w:rsidP="002D7BD9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DB3DEE">
        <w:t>Cílem akce je přiblížit veřejnosti fascinující svět rostlin a ukázat, že nejsou jen krásnou součástí našeho</w:t>
      </w:r>
      <w:r w:rsidR="00885007">
        <w:t xml:space="preserve"> životního prostředí</w:t>
      </w:r>
      <w:r w:rsidR="00DB3DEE">
        <w:t>, ale také základem ekosystémů, zdrojem potravy, kyslíku i inspirace pro vědu</w:t>
      </w:r>
      <w:r w:rsidR="00DB3DEE" w:rsidRPr="00EE4666">
        <w:rPr>
          <w:i/>
        </w:rPr>
        <w:t xml:space="preserve">. </w:t>
      </w:r>
      <w:r w:rsidR="00EE4666" w:rsidRPr="00800CF1">
        <w:t>„</w:t>
      </w:r>
      <w:r w:rsidR="00EE4666" w:rsidRPr="00EE4666">
        <w:rPr>
          <w:i/>
        </w:rPr>
        <w:t xml:space="preserve">Den botanických zahrad je příležitostí </w:t>
      </w:r>
      <w:r w:rsidR="00040B25">
        <w:rPr>
          <w:i/>
        </w:rPr>
        <w:t>názorně předvést</w:t>
      </w:r>
      <w:r w:rsidR="00EE4666" w:rsidRPr="00EE4666">
        <w:rPr>
          <w:i/>
        </w:rPr>
        <w:t xml:space="preserve">, že botanické zahrady nejsou jen místem odpočinku a krásných květin, ale také centry ochrany biodiverzity, vzdělávání a péče o ohrožené druhy rostlin. Letos chceme návštěvníkům </w:t>
      </w:r>
      <w:r w:rsidR="00040B25">
        <w:rPr>
          <w:i/>
        </w:rPr>
        <w:t>umožnit seznámení s </w:t>
      </w:r>
      <w:r w:rsidR="00EE4666" w:rsidRPr="00EE4666">
        <w:rPr>
          <w:i/>
        </w:rPr>
        <w:t>fascinující</w:t>
      </w:r>
      <w:r w:rsidR="00040B25">
        <w:rPr>
          <w:i/>
        </w:rPr>
        <w:t>m</w:t>
      </w:r>
      <w:r w:rsidR="00EE4666" w:rsidRPr="00EE4666">
        <w:rPr>
          <w:i/>
        </w:rPr>
        <w:t xml:space="preserve"> svět</w:t>
      </w:r>
      <w:r w:rsidR="00040B25">
        <w:rPr>
          <w:i/>
        </w:rPr>
        <w:t>em</w:t>
      </w:r>
      <w:r w:rsidR="00EE4666" w:rsidRPr="00EE4666">
        <w:rPr>
          <w:i/>
        </w:rPr>
        <w:t xml:space="preserve"> opylovačů, bez nichž by naše krajina i</w:t>
      </w:r>
      <w:r w:rsidR="00040B25">
        <w:rPr>
          <w:i/>
        </w:rPr>
        <w:t> </w:t>
      </w:r>
      <w:r w:rsidR="00EE4666" w:rsidRPr="00EE4666">
        <w:rPr>
          <w:i/>
        </w:rPr>
        <w:t>potrav</w:t>
      </w:r>
      <w:r w:rsidR="00040B25">
        <w:rPr>
          <w:i/>
        </w:rPr>
        <w:t>ní</w:t>
      </w:r>
      <w:r w:rsidR="00EE4666" w:rsidRPr="00EE4666">
        <w:rPr>
          <w:i/>
        </w:rPr>
        <w:t xml:space="preserve"> řetězec fungovaly jen velmi obtížně,</w:t>
      </w:r>
      <w:r w:rsidR="00EE4666" w:rsidRPr="00800CF1">
        <w:t>“</w:t>
      </w:r>
      <w:r w:rsidR="00EE4666" w:rsidRPr="00F845BA">
        <w:t xml:space="preserve"> říká</w:t>
      </w:r>
      <w:r w:rsidR="00EE4666">
        <w:t xml:space="preserve"> </w:t>
      </w:r>
      <w:r w:rsidR="00EE4666" w:rsidRPr="00EE4666">
        <w:rPr>
          <w:b/>
        </w:rPr>
        <w:t>Bohumil Černý, ředitel Botanické zahrady hl. m. Prahy</w:t>
      </w:r>
      <w:r w:rsidR="00EE4666">
        <w:t>.</w:t>
      </w:r>
    </w:p>
    <w:p w14:paraId="0E4BD5A8" w14:textId="1ECAC924" w:rsidR="000E2F6F" w:rsidRDefault="00EE4666" w:rsidP="00800CF1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F845BA">
        <w:rPr>
          <w:sz w:val="24"/>
          <w:szCs w:val="24"/>
        </w:rPr>
        <w:t xml:space="preserve">Program odstartuje již ve čtvrtek 21. května kurátorským provázením </w:t>
      </w:r>
      <w:r>
        <w:rPr>
          <w:sz w:val="24"/>
          <w:szCs w:val="24"/>
        </w:rPr>
        <w:t xml:space="preserve">v expozici </w:t>
      </w:r>
      <w:r w:rsidRPr="00F845BA">
        <w:rPr>
          <w:sz w:val="24"/>
          <w:szCs w:val="24"/>
        </w:rPr>
        <w:t xml:space="preserve">Archa </w:t>
      </w:r>
      <w:proofErr w:type="spellStart"/>
      <w:r w:rsidRPr="00F845BA">
        <w:rPr>
          <w:sz w:val="24"/>
          <w:szCs w:val="24"/>
        </w:rPr>
        <w:t>Bohemica</w:t>
      </w:r>
      <w:proofErr w:type="spellEnd"/>
      <w:r w:rsidRPr="00F845BA">
        <w:rPr>
          <w:sz w:val="24"/>
          <w:szCs w:val="24"/>
        </w:rPr>
        <w:t>, která představuje nejvzácnější a nejohroženější druhy české květeny.</w:t>
      </w:r>
      <w:r>
        <w:rPr>
          <w:sz w:val="24"/>
          <w:szCs w:val="24"/>
        </w:rPr>
        <w:t xml:space="preserve"> </w:t>
      </w:r>
      <w:r w:rsidR="00040B25">
        <w:rPr>
          <w:sz w:val="24"/>
          <w:szCs w:val="24"/>
        </w:rPr>
        <w:t>Zájemci poznají</w:t>
      </w:r>
      <w:r w:rsidRPr="00F845BA">
        <w:rPr>
          <w:sz w:val="24"/>
          <w:szCs w:val="24"/>
        </w:rPr>
        <w:t xml:space="preserve"> rostlin</w:t>
      </w:r>
      <w:r w:rsidR="00040B25">
        <w:rPr>
          <w:sz w:val="24"/>
          <w:szCs w:val="24"/>
        </w:rPr>
        <w:t>y</w:t>
      </w:r>
      <w:r w:rsidRPr="00F845BA">
        <w:rPr>
          <w:sz w:val="24"/>
          <w:szCs w:val="24"/>
        </w:rPr>
        <w:t xml:space="preserve"> z cenných biotopů České republiky i</w:t>
      </w:r>
      <w:r w:rsidR="00040B25">
        <w:rPr>
          <w:sz w:val="24"/>
          <w:szCs w:val="24"/>
        </w:rPr>
        <w:t> </w:t>
      </w:r>
      <w:r>
        <w:rPr>
          <w:sz w:val="24"/>
          <w:szCs w:val="24"/>
        </w:rPr>
        <w:t>programy jejich ochrany a</w:t>
      </w:r>
      <w:r w:rsidRPr="00F845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návratu </w:t>
      </w:r>
      <w:r w:rsidRPr="00F845BA">
        <w:rPr>
          <w:sz w:val="24"/>
          <w:szCs w:val="24"/>
        </w:rPr>
        <w:t xml:space="preserve">do přírody. </w:t>
      </w:r>
      <w:r w:rsidR="00040B25">
        <w:rPr>
          <w:sz w:val="24"/>
          <w:szCs w:val="24"/>
        </w:rPr>
        <w:t xml:space="preserve">Komentovaná prohlídka </w:t>
      </w:r>
      <w:r>
        <w:rPr>
          <w:sz w:val="24"/>
          <w:szCs w:val="24"/>
        </w:rPr>
        <w:t xml:space="preserve">začíná v 17 hodin. </w:t>
      </w:r>
    </w:p>
    <w:p w14:paraId="0E4BD5A9" w14:textId="28AD4C3D" w:rsidR="000E2F6F" w:rsidRPr="002D7BD9" w:rsidRDefault="00EE4666" w:rsidP="00800CF1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F845BA">
        <w:rPr>
          <w:sz w:val="24"/>
          <w:szCs w:val="24"/>
        </w:rPr>
        <w:t xml:space="preserve"> pátek 22. května </w:t>
      </w:r>
      <w:r>
        <w:rPr>
          <w:sz w:val="24"/>
          <w:szCs w:val="24"/>
        </w:rPr>
        <w:t>se</w:t>
      </w:r>
      <w:r w:rsidR="000E2F6F">
        <w:rPr>
          <w:sz w:val="24"/>
          <w:szCs w:val="24"/>
        </w:rPr>
        <w:t xml:space="preserve"> od 14 do 18 hodin</w:t>
      </w:r>
      <w:r>
        <w:rPr>
          <w:sz w:val="24"/>
          <w:szCs w:val="24"/>
        </w:rPr>
        <w:t xml:space="preserve"> mohou návštěvníci zúčastnit </w:t>
      </w:r>
      <w:r w:rsidRPr="00F845BA">
        <w:rPr>
          <w:sz w:val="24"/>
          <w:szCs w:val="24"/>
        </w:rPr>
        <w:t>doprovodn</w:t>
      </w:r>
      <w:r>
        <w:rPr>
          <w:sz w:val="24"/>
          <w:szCs w:val="24"/>
        </w:rPr>
        <w:t>ého</w:t>
      </w:r>
      <w:r w:rsidRPr="00F845BA">
        <w:rPr>
          <w:sz w:val="24"/>
          <w:szCs w:val="24"/>
        </w:rPr>
        <w:t xml:space="preserve"> program</w:t>
      </w:r>
      <w:r>
        <w:rPr>
          <w:sz w:val="24"/>
          <w:szCs w:val="24"/>
        </w:rPr>
        <w:t xml:space="preserve">u </w:t>
      </w:r>
      <w:r w:rsidR="00040B25">
        <w:rPr>
          <w:sz w:val="24"/>
          <w:szCs w:val="24"/>
        </w:rPr>
        <w:t xml:space="preserve">připraveného </w:t>
      </w:r>
      <w:r w:rsidRPr="00F845BA">
        <w:rPr>
          <w:sz w:val="24"/>
          <w:szCs w:val="24"/>
        </w:rPr>
        <w:t>spolk</w:t>
      </w:r>
      <w:r w:rsidR="00040B25">
        <w:rPr>
          <w:sz w:val="24"/>
          <w:szCs w:val="24"/>
        </w:rPr>
        <w:t>em</w:t>
      </w:r>
      <w:r w:rsidRPr="00F845BA">
        <w:rPr>
          <w:sz w:val="24"/>
          <w:szCs w:val="24"/>
        </w:rPr>
        <w:t xml:space="preserve"> Čmeláci PLUS</w:t>
      </w:r>
      <w:r>
        <w:rPr>
          <w:sz w:val="24"/>
          <w:szCs w:val="24"/>
        </w:rPr>
        <w:t xml:space="preserve"> </w:t>
      </w:r>
      <w:r w:rsidRPr="00F845BA">
        <w:rPr>
          <w:sz w:val="24"/>
          <w:szCs w:val="24"/>
        </w:rPr>
        <w:t xml:space="preserve">v expozici Zahrada </w:t>
      </w:r>
      <w:proofErr w:type="spellStart"/>
      <w:r w:rsidRPr="00F845BA">
        <w:rPr>
          <w:sz w:val="24"/>
          <w:szCs w:val="24"/>
        </w:rPr>
        <w:t>mEDU</w:t>
      </w:r>
      <w:proofErr w:type="spellEnd"/>
      <w:r w:rsidRPr="00F845BA">
        <w:rPr>
          <w:sz w:val="24"/>
          <w:szCs w:val="24"/>
        </w:rPr>
        <w:t xml:space="preserve">. </w:t>
      </w:r>
      <w:r w:rsidR="00040B25">
        <w:rPr>
          <w:sz w:val="24"/>
          <w:szCs w:val="24"/>
        </w:rPr>
        <w:t xml:space="preserve">Budou mít možnost </w:t>
      </w:r>
      <w:r w:rsidRPr="00F845BA">
        <w:rPr>
          <w:sz w:val="24"/>
          <w:szCs w:val="24"/>
        </w:rPr>
        <w:t xml:space="preserve">prohlédnout </w:t>
      </w:r>
      <w:r w:rsidR="00040B25">
        <w:rPr>
          <w:sz w:val="24"/>
          <w:szCs w:val="24"/>
        </w:rPr>
        <w:t>si přírodniny</w:t>
      </w:r>
      <w:r w:rsidRPr="00F845BA">
        <w:rPr>
          <w:sz w:val="24"/>
          <w:szCs w:val="24"/>
        </w:rPr>
        <w:t xml:space="preserve"> pod mikroskopem, zapojit se do kvízů a </w:t>
      </w:r>
      <w:r w:rsidR="00040B25">
        <w:rPr>
          <w:sz w:val="24"/>
          <w:szCs w:val="24"/>
        </w:rPr>
        <w:t xml:space="preserve">poznávacích </w:t>
      </w:r>
      <w:r w:rsidRPr="00F845BA">
        <w:rPr>
          <w:sz w:val="24"/>
          <w:szCs w:val="24"/>
        </w:rPr>
        <w:t xml:space="preserve">aktivit nebo dozvědět </w:t>
      </w:r>
      <w:r w:rsidR="00040B25">
        <w:rPr>
          <w:sz w:val="24"/>
          <w:szCs w:val="24"/>
        </w:rPr>
        <w:t xml:space="preserve">se </w:t>
      </w:r>
      <w:r w:rsidRPr="00F845BA">
        <w:rPr>
          <w:sz w:val="24"/>
          <w:szCs w:val="24"/>
        </w:rPr>
        <w:t>více o významu čmeláků a včel pro přírodu.</w:t>
      </w:r>
      <w:r w:rsidR="000E2F6F">
        <w:rPr>
          <w:sz w:val="24"/>
          <w:szCs w:val="24"/>
        </w:rPr>
        <w:t xml:space="preserve"> Průvodci botanické zahrady pak nabídnou </w:t>
      </w:r>
      <w:r w:rsidRPr="00F845BA">
        <w:rPr>
          <w:sz w:val="24"/>
          <w:szCs w:val="24"/>
        </w:rPr>
        <w:t>dvě komentovan</w:t>
      </w:r>
      <w:r w:rsidR="00A97EBB">
        <w:rPr>
          <w:sz w:val="24"/>
          <w:szCs w:val="24"/>
        </w:rPr>
        <w:t>é procházky</w:t>
      </w:r>
      <w:r w:rsidRPr="00F845BA">
        <w:rPr>
          <w:sz w:val="24"/>
          <w:szCs w:val="24"/>
        </w:rPr>
        <w:t xml:space="preserve"> Zahradou </w:t>
      </w:r>
      <w:proofErr w:type="spellStart"/>
      <w:r w:rsidRPr="00F845BA">
        <w:rPr>
          <w:sz w:val="24"/>
          <w:szCs w:val="24"/>
        </w:rPr>
        <w:t>mEDU</w:t>
      </w:r>
      <w:proofErr w:type="spellEnd"/>
      <w:r w:rsidRPr="00F845BA">
        <w:rPr>
          <w:sz w:val="24"/>
          <w:szCs w:val="24"/>
        </w:rPr>
        <w:t xml:space="preserve">, během nichž </w:t>
      </w:r>
      <w:r w:rsidR="00A97EBB">
        <w:rPr>
          <w:sz w:val="24"/>
          <w:szCs w:val="24"/>
        </w:rPr>
        <w:t xml:space="preserve">uvidí </w:t>
      </w:r>
      <w:r w:rsidRPr="00F845BA">
        <w:rPr>
          <w:sz w:val="24"/>
          <w:szCs w:val="24"/>
        </w:rPr>
        <w:t xml:space="preserve">včelí úly, </w:t>
      </w:r>
      <w:r w:rsidRPr="00F845BA">
        <w:rPr>
          <w:sz w:val="24"/>
          <w:szCs w:val="24"/>
        </w:rPr>
        <w:lastRenderedPageBreak/>
        <w:t xml:space="preserve">medonosné rostliny </w:t>
      </w:r>
      <w:r w:rsidR="00A97EBB">
        <w:rPr>
          <w:sz w:val="24"/>
          <w:szCs w:val="24"/>
        </w:rPr>
        <w:t>a pochopí</w:t>
      </w:r>
      <w:r w:rsidRPr="00F845BA">
        <w:rPr>
          <w:sz w:val="24"/>
          <w:szCs w:val="24"/>
        </w:rPr>
        <w:t xml:space="preserve"> principy opylování a komunikace včel. </w:t>
      </w:r>
      <w:r w:rsidR="000E2F6F">
        <w:rPr>
          <w:sz w:val="24"/>
          <w:szCs w:val="24"/>
        </w:rPr>
        <w:t>Komentované prohlídky začínají ve 14 a v 16 hodin.</w:t>
      </w:r>
      <w:r w:rsidR="002D7BD9">
        <w:rPr>
          <w:sz w:val="24"/>
          <w:szCs w:val="24"/>
        </w:rPr>
        <w:t xml:space="preserve"> </w:t>
      </w:r>
      <w:r w:rsidRPr="00F845BA">
        <w:rPr>
          <w:sz w:val="24"/>
          <w:szCs w:val="24"/>
        </w:rPr>
        <w:t>Den</w:t>
      </w:r>
      <w:r w:rsidR="000E2F6F">
        <w:rPr>
          <w:sz w:val="24"/>
          <w:szCs w:val="24"/>
        </w:rPr>
        <w:t xml:space="preserve"> botanických zahrad</w:t>
      </w:r>
      <w:r w:rsidR="002D7BD9">
        <w:rPr>
          <w:sz w:val="24"/>
          <w:szCs w:val="24"/>
        </w:rPr>
        <w:t xml:space="preserve"> v Troji</w:t>
      </w:r>
      <w:r w:rsidRPr="00F845BA">
        <w:rPr>
          <w:sz w:val="24"/>
          <w:szCs w:val="24"/>
        </w:rPr>
        <w:t xml:space="preserve"> zakončí </w:t>
      </w:r>
      <w:r w:rsidR="00A97EBB">
        <w:rPr>
          <w:sz w:val="24"/>
          <w:szCs w:val="24"/>
        </w:rPr>
        <w:t xml:space="preserve">kytarový </w:t>
      </w:r>
      <w:r w:rsidRPr="00F845BA">
        <w:rPr>
          <w:sz w:val="24"/>
          <w:szCs w:val="24"/>
        </w:rPr>
        <w:t>koncert v</w:t>
      </w:r>
      <w:r w:rsidR="00A97EBB">
        <w:rPr>
          <w:sz w:val="24"/>
          <w:szCs w:val="24"/>
        </w:rPr>
        <w:t> </w:t>
      </w:r>
      <w:r w:rsidRPr="00F845BA">
        <w:rPr>
          <w:sz w:val="24"/>
          <w:szCs w:val="24"/>
        </w:rPr>
        <w:t xml:space="preserve">podání Jany Kláry Čermákové v Ornamentální zahradě jako symbolická pocta tvůrcům botanických zahrad a ochráncům přírody. </w:t>
      </w:r>
      <w:r w:rsidR="000E2F6F">
        <w:rPr>
          <w:sz w:val="24"/>
          <w:szCs w:val="24"/>
        </w:rPr>
        <w:t>Do t</w:t>
      </w:r>
      <w:r w:rsidR="00A97EBB">
        <w:rPr>
          <w:sz w:val="24"/>
          <w:szCs w:val="24"/>
        </w:rPr>
        <w:t>ó</w:t>
      </w:r>
      <w:r w:rsidR="000E2F6F">
        <w:rPr>
          <w:sz w:val="24"/>
          <w:szCs w:val="24"/>
        </w:rPr>
        <w:t>nů klasických skladeb se zájemci mohou zaposlouchat od 17</w:t>
      </w:r>
      <w:r w:rsidR="00A97EBB">
        <w:rPr>
          <w:sz w:val="24"/>
          <w:szCs w:val="24"/>
        </w:rPr>
        <w:t>.</w:t>
      </w:r>
      <w:r w:rsidR="000E2F6F">
        <w:rPr>
          <w:sz w:val="24"/>
          <w:szCs w:val="24"/>
        </w:rPr>
        <w:t>30</w:t>
      </w:r>
      <w:r w:rsidR="00A97EBB">
        <w:rPr>
          <w:sz w:val="24"/>
          <w:szCs w:val="24"/>
        </w:rPr>
        <w:t xml:space="preserve"> hodin</w:t>
      </w:r>
      <w:r w:rsidR="000E2F6F">
        <w:rPr>
          <w:sz w:val="24"/>
          <w:szCs w:val="24"/>
        </w:rPr>
        <w:t xml:space="preserve">. </w:t>
      </w:r>
    </w:p>
    <w:p w14:paraId="0E4BD5AA" w14:textId="77777777" w:rsidR="000E2F6F" w:rsidRDefault="000E2F6F" w:rsidP="00EE4666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b/>
          <w:noProof/>
        </w:rPr>
      </w:pPr>
      <w:r>
        <w:rPr>
          <w:b/>
          <w:noProof/>
        </w:rPr>
        <w:t>Poslední víkend výstavy Motýli: Umění přežít</w:t>
      </w:r>
    </w:p>
    <w:p w14:paraId="0E4BD5AB" w14:textId="3836DC59" w:rsidR="00B73901" w:rsidRPr="000E2F6F" w:rsidRDefault="000E2F6F" w:rsidP="00EE4666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noProof/>
        </w:rPr>
      </w:pPr>
      <w:r w:rsidRPr="000E2F6F">
        <w:rPr>
          <w:noProof/>
        </w:rPr>
        <w:t>Už tuto neděli, 17. května</w:t>
      </w:r>
      <w:r w:rsidR="00BE79E9">
        <w:rPr>
          <w:noProof/>
        </w:rPr>
        <w:t>,</w:t>
      </w:r>
      <w:r w:rsidRPr="000E2F6F">
        <w:rPr>
          <w:noProof/>
        </w:rPr>
        <w:t xml:space="preserve"> končí letošní přehlídka živých tropických motýlů ve skleníku Fata Morgana a interaktivní výstava Tajemství motýlího života. </w:t>
      </w:r>
      <w:r w:rsidR="00A97EBB">
        <w:rPr>
          <w:noProof/>
        </w:rPr>
        <w:t xml:space="preserve">Návštěvníkům obě akce odhalují </w:t>
      </w:r>
      <w:r w:rsidR="00B73901" w:rsidRPr="00EB1133">
        <w:rPr>
          <w:noProof/>
        </w:rPr>
        <w:t>různorodé evoluční strategie a způsoby adaptace</w:t>
      </w:r>
      <w:r w:rsidR="00BE79E9">
        <w:rPr>
          <w:noProof/>
        </w:rPr>
        <w:t xml:space="preserve"> v říši krásných motýlů.</w:t>
      </w:r>
      <w:r w:rsidR="00B73901" w:rsidRPr="00EB1133">
        <w:rPr>
          <w:noProof/>
        </w:rPr>
        <w:t xml:space="preserve"> </w:t>
      </w:r>
      <w:r w:rsidR="00B73901" w:rsidRPr="00EB1133">
        <w:t xml:space="preserve">Do Prahy </w:t>
      </w:r>
      <w:r w:rsidR="00BE79E9">
        <w:t xml:space="preserve">postupně </w:t>
      </w:r>
      <w:r w:rsidR="00A97EBB">
        <w:t xml:space="preserve">ze specializované farmy </w:t>
      </w:r>
      <w:r w:rsidR="00A97EBB" w:rsidRPr="00EB1133">
        <w:t xml:space="preserve">ve Stratfordu nad </w:t>
      </w:r>
      <w:proofErr w:type="spellStart"/>
      <w:r w:rsidR="00A97EBB" w:rsidRPr="00EB1133">
        <w:t>Avonou</w:t>
      </w:r>
      <w:proofErr w:type="spellEnd"/>
      <w:r w:rsidR="00A97EBB" w:rsidRPr="00EB1133">
        <w:t xml:space="preserve"> </w:t>
      </w:r>
      <w:r w:rsidR="00B73901" w:rsidRPr="00EB1133">
        <w:t>doput</w:t>
      </w:r>
      <w:r w:rsidR="00BE79E9">
        <w:t>ovalo</w:t>
      </w:r>
      <w:r w:rsidR="00B73901" w:rsidRPr="00EB1133">
        <w:t xml:space="preserve"> přes 5000 </w:t>
      </w:r>
      <w:r w:rsidR="00A97EBB">
        <w:t xml:space="preserve">motýlích </w:t>
      </w:r>
      <w:r w:rsidR="00B73901" w:rsidRPr="00EB1133">
        <w:t xml:space="preserve">kukel </w:t>
      </w:r>
      <w:r w:rsidR="00A97EBB">
        <w:t xml:space="preserve">původem </w:t>
      </w:r>
      <w:r w:rsidR="00B73901" w:rsidRPr="00EB1133">
        <w:t xml:space="preserve">z různých tropických oblastí. </w:t>
      </w:r>
      <w:r w:rsidR="00BE79E9">
        <w:t>I</w:t>
      </w:r>
      <w:r w:rsidR="00B73901" w:rsidRPr="00EB1133">
        <w:t>nteraktivní expozice Tajemství motýlího života ve výstavním sále v Ornamentální zahradě</w:t>
      </w:r>
      <w:r w:rsidR="00BE79E9">
        <w:t xml:space="preserve"> </w:t>
      </w:r>
      <w:r w:rsidR="00A97EBB">
        <w:t xml:space="preserve">k tomu </w:t>
      </w:r>
      <w:r w:rsidR="00BE79E9">
        <w:t>nabízí</w:t>
      </w:r>
      <w:r w:rsidR="00B73901" w:rsidRPr="00EB1133">
        <w:t xml:space="preserve"> zcela nový pohled na </w:t>
      </w:r>
      <w:r w:rsidR="00B73901">
        <w:t xml:space="preserve">tento </w:t>
      </w:r>
      <w:r w:rsidR="00B73901" w:rsidRPr="00EB1133">
        <w:t>jedinečný</w:t>
      </w:r>
      <w:r w:rsidR="00B73901">
        <w:t xml:space="preserve"> hmyzí druh</w:t>
      </w:r>
      <w:r w:rsidR="00B73901" w:rsidRPr="00EB1133">
        <w:t xml:space="preserve">. </w:t>
      </w:r>
      <w:r w:rsidR="00BE79E9">
        <w:t xml:space="preserve">I během posledního víkendu </w:t>
      </w:r>
      <w:r w:rsidR="00B73901" w:rsidRPr="00EB1133">
        <w:t>s</w:t>
      </w:r>
      <w:r w:rsidR="00BE79E9">
        <w:t>e</w:t>
      </w:r>
      <w:r w:rsidR="00B73901" w:rsidRPr="00EB1133">
        <w:t xml:space="preserve"> zájemci </w:t>
      </w:r>
      <w:r w:rsidR="00BE79E9">
        <w:t xml:space="preserve">mohou zúčastnit komentovaných prohlídek a </w:t>
      </w:r>
      <w:r w:rsidR="00B73901" w:rsidRPr="00EB1133">
        <w:t>vyzkoušet</w:t>
      </w:r>
      <w:r w:rsidR="00BE79E9">
        <w:t xml:space="preserve"> si</w:t>
      </w:r>
      <w:r w:rsidR="00B73901" w:rsidRPr="00EB1133">
        <w:t xml:space="preserve"> různé tvořivé aktivity v rámci tematických workshopů.</w:t>
      </w:r>
    </w:p>
    <w:p w14:paraId="0E4BD5AC" w14:textId="77777777" w:rsidR="00E13547" w:rsidRPr="000E2F6F" w:rsidRDefault="00E13547" w:rsidP="00501CB5">
      <w:pPr>
        <w:spacing w:after="0" w:line="240" w:lineRule="auto"/>
        <w:jc w:val="center"/>
        <w:rPr>
          <w:sz w:val="24"/>
          <w:szCs w:val="24"/>
        </w:rPr>
      </w:pPr>
    </w:p>
    <w:p w14:paraId="0E4BD5AD" w14:textId="77777777" w:rsidR="007B2121" w:rsidRPr="00803F27" w:rsidRDefault="007B2121" w:rsidP="00501CB5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Generálním partnerem Botanické zahrady hl. m. Prahy je Hyundai Motor Czech.</w:t>
      </w:r>
    </w:p>
    <w:p w14:paraId="0E4BD5AE" w14:textId="77777777" w:rsidR="007B2121" w:rsidRDefault="007B2121" w:rsidP="007B2121">
      <w:pPr>
        <w:spacing w:after="0" w:line="240" w:lineRule="auto"/>
        <w:jc w:val="center"/>
        <w:rPr>
          <w:b/>
        </w:rPr>
      </w:pPr>
    </w:p>
    <w:p w14:paraId="0E4BD5AF" w14:textId="77777777" w:rsidR="007B2121" w:rsidRPr="008E5D38" w:rsidRDefault="007B2121" w:rsidP="00501CB5">
      <w:pPr>
        <w:spacing w:line="276" w:lineRule="auto"/>
        <w:rPr>
          <w:noProof/>
          <w:sz w:val="24"/>
          <w:szCs w:val="24"/>
        </w:rPr>
      </w:pPr>
      <w:r w:rsidRPr="008E5D38">
        <w:rPr>
          <w:rStyle w:val="InternetLink"/>
          <w:b/>
          <w:sz w:val="24"/>
          <w:szCs w:val="24"/>
        </w:rPr>
        <w:t>Sledujte dění v botanické zahradě na sociálních sítích (Facebook, Instagram, YouTube).</w:t>
      </w:r>
    </w:p>
    <w:p w14:paraId="0E4BD5B0" w14:textId="77777777" w:rsidR="006971D3" w:rsidRDefault="007B2121" w:rsidP="006971D3">
      <w:pPr>
        <w:spacing w:after="0"/>
        <w:jc w:val="center"/>
      </w:pPr>
      <w:r w:rsidRPr="008E5D38">
        <w:rPr>
          <w:sz w:val="24"/>
          <w:szCs w:val="24"/>
        </w:rPr>
        <w:t>Novinky a další informace najdete také na</w:t>
      </w:r>
      <w:r w:rsidRPr="008E5D38">
        <w:t xml:space="preserve"> </w:t>
      </w:r>
    </w:p>
    <w:p w14:paraId="0E4BD5B1" w14:textId="77777777" w:rsidR="0095415C" w:rsidRPr="006971D3" w:rsidRDefault="00082B6F" w:rsidP="006971D3">
      <w:pPr>
        <w:spacing w:after="0"/>
        <w:jc w:val="center"/>
      </w:pPr>
      <w:hyperlink r:id="rId11" w:history="1">
        <w:r w:rsidR="006971D3" w:rsidRPr="00F22D8B">
          <w:rPr>
            <w:rStyle w:val="Hypertextovodkaz"/>
            <w:b/>
            <w:sz w:val="24"/>
            <w:szCs w:val="24"/>
            <w:lang w:bidi="uz-Cyrl-UZ"/>
          </w:rPr>
          <w:t>www.botanicka.cz</w:t>
        </w:r>
      </w:hyperlink>
    </w:p>
    <w:p w14:paraId="0E4BD5B2" w14:textId="77777777" w:rsidR="00B362EC" w:rsidRDefault="00B362EC">
      <w:pPr>
        <w:spacing w:after="0" w:line="276" w:lineRule="auto"/>
        <w:jc w:val="both"/>
        <w:rPr>
          <w:b/>
        </w:rPr>
      </w:pPr>
    </w:p>
    <w:p w14:paraId="0E4BD5B3" w14:textId="77777777" w:rsidR="00842510" w:rsidRDefault="00842510">
      <w:pPr>
        <w:spacing w:after="0" w:line="276" w:lineRule="auto"/>
        <w:jc w:val="both"/>
        <w:rPr>
          <w:b/>
        </w:rPr>
      </w:pPr>
    </w:p>
    <w:p w14:paraId="0E4BD5B4" w14:textId="77777777" w:rsidR="003B2EEE" w:rsidRDefault="00B4419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0E4BD5B5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  <w:r w:rsidR="00B362EC">
        <w:rPr>
          <w:color w:val="000000"/>
        </w:rPr>
        <w:t xml:space="preserve">, </w:t>
      </w:r>
      <w:r>
        <w:rPr>
          <w:color w:val="000000"/>
        </w:rPr>
        <w:t>tisková mluvčí</w:t>
      </w:r>
    </w:p>
    <w:p w14:paraId="0E4BD5B6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0E4BD5B7" w14:textId="77777777" w:rsidR="003B2EEE" w:rsidRDefault="003B2E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E4BD5B8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  <w:bookmarkStart w:id="1" w:name="_30j0zll" w:colFirst="0" w:colLast="0"/>
      <w:bookmarkEnd w:id="1"/>
      <w:r w:rsidR="00B362EC">
        <w:rPr>
          <w:color w:val="000000"/>
        </w:rPr>
        <w:t xml:space="preserve">, </w:t>
      </w:r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0E4BD5B9" w14:textId="77777777" w:rsidR="00501CB5" w:rsidRDefault="00B44196" w:rsidP="00501C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3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2D7BD9">
        <w:rPr>
          <w:color w:val="000000"/>
        </w:rPr>
        <w:t> </w:t>
      </w:r>
      <w:r>
        <w:rPr>
          <w:color w:val="000000"/>
        </w:rPr>
        <w:t>445</w:t>
      </w:r>
    </w:p>
    <w:p w14:paraId="0E4BD5BA" w14:textId="77777777" w:rsidR="002D7BD9" w:rsidRDefault="002D7BD9" w:rsidP="00501C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0E4BD5BB" w14:textId="77777777" w:rsidR="002D7BD9" w:rsidRDefault="002D7BD9" w:rsidP="00501C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0E4BD5BC" w14:textId="77777777" w:rsidR="002D7BD9" w:rsidRDefault="002D7BD9" w:rsidP="00501C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0E4BD5BD" w14:textId="77777777" w:rsidR="002D7BD9" w:rsidRDefault="002D7BD9" w:rsidP="00501C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0E4BD5BE" w14:textId="77777777" w:rsidR="002D7BD9" w:rsidRDefault="002D7BD9" w:rsidP="00501C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0E4BD5BF" w14:textId="77777777" w:rsidR="002D7BD9" w:rsidRDefault="002D7BD9" w:rsidP="00501C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0E4BD5C0" w14:textId="77777777" w:rsidR="002D7BD9" w:rsidRDefault="002D7BD9" w:rsidP="00501C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0E4BD5C1" w14:textId="77777777" w:rsidR="002D7BD9" w:rsidRDefault="002D7BD9" w:rsidP="00501C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0E4BD5C2" w14:textId="77777777" w:rsidR="002D7BD9" w:rsidRDefault="002D7BD9" w:rsidP="00501C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0E4BD5C3" w14:textId="77777777" w:rsidR="002D7BD9" w:rsidRDefault="002D7BD9" w:rsidP="00501C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0E4BD5C4" w14:textId="77777777" w:rsidR="002D7BD9" w:rsidRDefault="002D7BD9" w:rsidP="00501C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0E4BD5C5" w14:textId="77777777" w:rsidR="002D7BD9" w:rsidRDefault="002D7BD9" w:rsidP="00501C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0E4BD5C6" w14:textId="77777777" w:rsidR="002D7BD9" w:rsidRDefault="002D7BD9" w:rsidP="00501C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0E4BD5C7" w14:textId="77777777" w:rsidR="002D7BD9" w:rsidRDefault="002D7BD9" w:rsidP="00501C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0E4BD5C8" w14:textId="77777777" w:rsidR="002D7BD9" w:rsidRDefault="002D7BD9" w:rsidP="00501C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0E4BD5C9" w14:textId="77777777" w:rsidR="002D7BD9" w:rsidRDefault="002D7BD9" w:rsidP="00501C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0E4BD5CA" w14:textId="77777777" w:rsidR="002D7BD9" w:rsidRDefault="002D7BD9" w:rsidP="00501C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0E4BD5CB" w14:textId="77777777" w:rsidR="002D7BD9" w:rsidRPr="00CC1463" w:rsidRDefault="002D7BD9" w:rsidP="002D7BD9">
      <w:pPr>
        <w:pStyle w:val="NormalWeb1"/>
        <w:spacing w:before="0" w:after="0" w:line="276" w:lineRule="auto"/>
        <w:jc w:val="center"/>
        <w:rPr>
          <w:b/>
          <w:color w:val="2D720E"/>
          <w:szCs w:val="24"/>
          <w:u w:val="single"/>
          <w:lang w:val="uz-Cyrl-UZ" w:bidi="uz-Cyrl-UZ"/>
        </w:rPr>
      </w:pPr>
      <w:r w:rsidRPr="00AF2AF9">
        <w:rPr>
          <w:rStyle w:val="InternetLink"/>
          <w:b/>
          <w:color w:val="2D720E"/>
          <w:szCs w:val="24"/>
        </w:rPr>
        <w:t>Akce Botanické zahrady hl. m. Prahy v roce 2026</w:t>
      </w:r>
      <w:r>
        <w:rPr>
          <w:b/>
          <w:color w:val="2D720E"/>
          <w:szCs w:val="24"/>
          <w:u w:val="single"/>
          <w:lang w:val="uz-Cyrl-UZ" w:bidi="uz-Cyrl-UZ"/>
        </w:rPr>
        <w:br/>
      </w:r>
    </w:p>
    <w:p w14:paraId="0E4BD5CC" w14:textId="77777777" w:rsidR="002D7BD9" w:rsidRPr="00AF2AF9" w:rsidRDefault="002D7BD9" w:rsidP="002D7BD9">
      <w:pPr>
        <w:spacing w:after="0" w:line="276" w:lineRule="auto"/>
        <w:jc w:val="both"/>
        <w:rPr>
          <w:b/>
          <w:bCs/>
          <w:sz w:val="24"/>
          <w:szCs w:val="24"/>
        </w:rPr>
      </w:pPr>
      <w:r w:rsidRPr="00AF2AF9">
        <w:rPr>
          <w:b/>
          <w:bCs/>
          <w:sz w:val="24"/>
          <w:szCs w:val="24"/>
        </w:rPr>
        <w:t>2. 4.</w:t>
      </w:r>
      <w:r>
        <w:rPr>
          <w:b/>
          <w:bCs/>
          <w:sz w:val="24"/>
          <w:szCs w:val="24"/>
        </w:rPr>
        <w:t xml:space="preserve"> </w:t>
      </w:r>
      <w:r w:rsidRPr="00AF2AF9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Pr="00AF2AF9">
        <w:rPr>
          <w:b/>
          <w:bCs/>
          <w:sz w:val="24"/>
          <w:szCs w:val="24"/>
        </w:rPr>
        <w:t>17. 5.</w:t>
      </w:r>
    </w:p>
    <w:p w14:paraId="0E4BD5CD" w14:textId="77777777" w:rsidR="002D7BD9" w:rsidRPr="00AF2AF9" w:rsidRDefault="002D7BD9" w:rsidP="002D7BD9">
      <w:pPr>
        <w:spacing w:after="0" w:line="276" w:lineRule="auto"/>
        <w:jc w:val="both"/>
        <w:rPr>
          <w:b/>
          <w:bCs/>
          <w:sz w:val="24"/>
          <w:szCs w:val="24"/>
        </w:rPr>
      </w:pPr>
      <w:r w:rsidRPr="00AF2AF9">
        <w:rPr>
          <w:b/>
          <w:bCs/>
          <w:sz w:val="24"/>
          <w:szCs w:val="24"/>
        </w:rPr>
        <w:t>Motýli: Umění přežít</w:t>
      </w:r>
    </w:p>
    <w:p w14:paraId="0E4BD5CE" w14:textId="2BB0102F" w:rsidR="002D7BD9" w:rsidRPr="00AF2AF9" w:rsidRDefault="002D7BD9" w:rsidP="002D7BD9">
      <w:pPr>
        <w:spacing w:after="0" w:line="276" w:lineRule="auto"/>
        <w:jc w:val="both"/>
        <w:rPr>
          <w:bCs/>
          <w:sz w:val="24"/>
          <w:szCs w:val="24"/>
        </w:rPr>
      </w:pPr>
      <w:r w:rsidRPr="00AF2AF9">
        <w:rPr>
          <w:bCs/>
          <w:sz w:val="24"/>
          <w:szCs w:val="24"/>
        </w:rPr>
        <w:t>Oblíbená výstava motýlů v letošním roce odhaluje jedinečné strategie motýlů, které jim umožňují přežít. Do Prahy postupně doput</w:t>
      </w:r>
      <w:r w:rsidR="00193392">
        <w:rPr>
          <w:bCs/>
          <w:sz w:val="24"/>
          <w:szCs w:val="24"/>
        </w:rPr>
        <w:t>ovalo</w:t>
      </w:r>
      <w:r w:rsidRPr="00AF2AF9">
        <w:rPr>
          <w:bCs/>
          <w:sz w:val="24"/>
          <w:szCs w:val="24"/>
        </w:rPr>
        <w:t xml:space="preserve"> okolo 5000 kukel z motýlí farmy ve Stratfordu nad </w:t>
      </w:r>
      <w:proofErr w:type="spellStart"/>
      <w:r w:rsidRPr="00AF2AF9">
        <w:rPr>
          <w:bCs/>
          <w:sz w:val="24"/>
          <w:szCs w:val="24"/>
        </w:rPr>
        <w:t>Avonou</w:t>
      </w:r>
      <w:proofErr w:type="spellEnd"/>
      <w:r w:rsidRPr="00AF2AF9">
        <w:rPr>
          <w:bCs/>
          <w:sz w:val="24"/>
          <w:szCs w:val="24"/>
        </w:rPr>
        <w:t xml:space="preserve"> a z nich se ve skleníku Fata Morgana líhnou krasavci několika desítek druhů. </w:t>
      </w:r>
    </w:p>
    <w:p w14:paraId="0E4BD5CF" w14:textId="77777777" w:rsidR="002D7BD9" w:rsidRDefault="002D7BD9" w:rsidP="002D7BD9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0E4BD5D0" w14:textId="77777777" w:rsidR="002D7BD9" w:rsidRPr="00AF2AF9" w:rsidRDefault="002D7BD9" w:rsidP="002D7BD9">
      <w:pPr>
        <w:spacing w:after="0" w:line="276" w:lineRule="auto"/>
        <w:jc w:val="both"/>
        <w:rPr>
          <w:b/>
          <w:bCs/>
          <w:sz w:val="24"/>
          <w:szCs w:val="24"/>
        </w:rPr>
      </w:pPr>
      <w:r w:rsidRPr="00AF2AF9">
        <w:rPr>
          <w:b/>
          <w:bCs/>
          <w:sz w:val="24"/>
          <w:szCs w:val="24"/>
        </w:rPr>
        <w:t>2. 4.</w:t>
      </w:r>
      <w:r>
        <w:rPr>
          <w:b/>
          <w:bCs/>
          <w:sz w:val="24"/>
          <w:szCs w:val="24"/>
        </w:rPr>
        <w:t xml:space="preserve"> </w:t>
      </w:r>
      <w:r w:rsidRPr="00AF2AF9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Pr="00AF2AF9">
        <w:rPr>
          <w:b/>
          <w:bCs/>
          <w:sz w:val="24"/>
          <w:szCs w:val="24"/>
        </w:rPr>
        <w:t>17. 5.</w:t>
      </w:r>
    </w:p>
    <w:p w14:paraId="0E4BD5D1" w14:textId="77777777" w:rsidR="002D7BD9" w:rsidRPr="00AF2AF9" w:rsidRDefault="002D7BD9" w:rsidP="002D7BD9">
      <w:pPr>
        <w:spacing w:after="0" w:line="276" w:lineRule="auto"/>
        <w:jc w:val="both"/>
        <w:rPr>
          <w:b/>
          <w:bCs/>
          <w:sz w:val="24"/>
          <w:szCs w:val="24"/>
        </w:rPr>
      </w:pPr>
      <w:r w:rsidRPr="00AF2AF9">
        <w:rPr>
          <w:b/>
          <w:bCs/>
          <w:sz w:val="24"/>
          <w:szCs w:val="24"/>
        </w:rPr>
        <w:t>Tajemství motýlího života</w:t>
      </w:r>
    </w:p>
    <w:p w14:paraId="0E4BD5D2" w14:textId="77777777" w:rsidR="002D7BD9" w:rsidRDefault="002D7BD9" w:rsidP="002D7BD9">
      <w:pPr>
        <w:spacing w:after="0" w:line="276" w:lineRule="auto"/>
        <w:jc w:val="both"/>
        <w:rPr>
          <w:bCs/>
          <w:sz w:val="24"/>
          <w:szCs w:val="24"/>
        </w:rPr>
      </w:pPr>
      <w:r w:rsidRPr="00AF2AF9">
        <w:rPr>
          <w:bCs/>
          <w:sz w:val="24"/>
          <w:szCs w:val="24"/>
        </w:rPr>
        <w:t>Interaktivní expozice ve výstavním sále přibližuje detailn</w:t>
      </w:r>
      <w:r>
        <w:rPr>
          <w:bCs/>
          <w:sz w:val="24"/>
          <w:szCs w:val="24"/>
        </w:rPr>
        <w:t>ě</w:t>
      </w:r>
      <w:r w:rsidRPr="00AF2AF9">
        <w:rPr>
          <w:bCs/>
          <w:sz w:val="24"/>
          <w:szCs w:val="24"/>
        </w:rPr>
        <w:t xml:space="preserve"> méně známé aspekty života motýlů. Návštěvníci si mohou vyzkoušet fungování sosáku, prohlédnout si pod mikroskopem zvětšené detaily složeného oka, končetin i strukturu křídel nebo nahlédnout do fascinujícího vývoje modráska očkovaného.</w:t>
      </w:r>
    </w:p>
    <w:p w14:paraId="0E4BD5D3" w14:textId="77777777" w:rsidR="002D7BD9" w:rsidRDefault="002D7BD9" w:rsidP="002D7BD9">
      <w:pPr>
        <w:spacing w:after="0" w:line="276" w:lineRule="auto"/>
        <w:jc w:val="both"/>
        <w:rPr>
          <w:bCs/>
          <w:sz w:val="24"/>
          <w:szCs w:val="24"/>
        </w:rPr>
      </w:pPr>
    </w:p>
    <w:p w14:paraId="0E4BD5D4" w14:textId="77777777" w:rsidR="002D7BD9" w:rsidRPr="00800CF1" w:rsidRDefault="002D7BD9" w:rsidP="002D7BD9">
      <w:pPr>
        <w:spacing w:after="0" w:line="276" w:lineRule="auto"/>
        <w:jc w:val="both"/>
        <w:rPr>
          <w:b/>
          <w:bCs/>
          <w:sz w:val="24"/>
          <w:szCs w:val="24"/>
        </w:rPr>
      </w:pPr>
      <w:r w:rsidRPr="00800CF1">
        <w:rPr>
          <w:b/>
          <w:bCs/>
          <w:sz w:val="24"/>
          <w:szCs w:val="24"/>
        </w:rPr>
        <w:t>30. 4. – 22. 10.</w:t>
      </w:r>
    </w:p>
    <w:p w14:paraId="0E4BD5D5" w14:textId="77777777" w:rsidR="002D7BD9" w:rsidRPr="00800CF1" w:rsidRDefault="002D7BD9" w:rsidP="002D7BD9">
      <w:pPr>
        <w:spacing w:after="0" w:line="276" w:lineRule="auto"/>
        <w:jc w:val="both"/>
        <w:rPr>
          <w:b/>
          <w:bCs/>
          <w:sz w:val="24"/>
          <w:szCs w:val="24"/>
        </w:rPr>
      </w:pPr>
      <w:r w:rsidRPr="00800CF1">
        <w:rPr>
          <w:b/>
          <w:bCs/>
          <w:sz w:val="24"/>
          <w:szCs w:val="24"/>
        </w:rPr>
        <w:t>Kurátorské provázení</w:t>
      </w:r>
    </w:p>
    <w:p w14:paraId="0E4BD5D6" w14:textId="53FB4176" w:rsidR="002D7BD9" w:rsidRDefault="002D7BD9" w:rsidP="002D7BD9">
      <w:pPr>
        <w:spacing w:after="0" w:line="276" w:lineRule="auto"/>
        <w:jc w:val="both"/>
        <w:rPr>
          <w:bCs/>
          <w:sz w:val="24"/>
          <w:szCs w:val="24"/>
        </w:rPr>
      </w:pPr>
      <w:r w:rsidRPr="00800CF1">
        <w:rPr>
          <w:bCs/>
          <w:sz w:val="24"/>
          <w:szCs w:val="24"/>
        </w:rPr>
        <w:t xml:space="preserve">Kurátoři Botanické zahrady Praha vás opět zvou na prohlídky jednotlivých expozic botanické zahrady. V rámci těchto procházek v doprovodu těch nejpovolanějších nahlédnete pod pokličku pěstování rostlin z celého světa. Akce se konají ve vybrané čtvrtky </w:t>
      </w:r>
      <w:r w:rsidRPr="00147D65">
        <w:rPr>
          <w:bCs/>
          <w:sz w:val="24"/>
          <w:szCs w:val="24"/>
        </w:rPr>
        <w:t>vždy od 17.00 hodin. Prohlídky zahrady s kurátorem jsou zahrnuty v ceně standardních vstupenek.</w:t>
      </w:r>
    </w:p>
    <w:p w14:paraId="0E4BD5D7" w14:textId="77777777" w:rsidR="002D7BD9" w:rsidRPr="003048D9" w:rsidRDefault="002D7BD9" w:rsidP="002D7BD9">
      <w:pPr>
        <w:spacing w:after="0" w:line="276" w:lineRule="auto"/>
        <w:jc w:val="both"/>
        <w:rPr>
          <w:bCs/>
          <w:sz w:val="24"/>
          <w:szCs w:val="24"/>
        </w:rPr>
      </w:pPr>
    </w:p>
    <w:p w14:paraId="0E4BD5D8" w14:textId="77777777" w:rsidR="002D7BD9" w:rsidRPr="00AF2AF9" w:rsidRDefault="002D7BD9" w:rsidP="002D7BD9">
      <w:pPr>
        <w:spacing w:after="0" w:line="276" w:lineRule="auto"/>
        <w:jc w:val="both"/>
        <w:rPr>
          <w:b/>
          <w:bCs/>
          <w:sz w:val="24"/>
          <w:szCs w:val="24"/>
        </w:rPr>
      </w:pPr>
      <w:r w:rsidRPr="00AF2AF9">
        <w:rPr>
          <w:b/>
          <w:bCs/>
          <w:sz w:val="24"/>
          <w:szCs w:val="24"/>
        </w:rPr>
        <w:t>29.–31. 5.</w:t>
      </w:r>
    </w:p>
    <w:p w14:paraId="0E4BD5D9" w14:textId="77777777" w:rsidR="002D7BD9" w:rsidRPr="00AF2AF9" w:rsidRDefault="002D7BD9" w:rsidP="002D7BD9">
      <w:pPr>
        <w:spacing w:after="0" w:line="276" w:lineRule="auto"/>
        <w:jc w:val="both"/>
        <w:rPr>
          <w:b/>
          <w:bCs/>
          <w:sz w:val="24"/>
          <w:szCs w:val="24"/>
        </w:rPr>
      </w:pPr>
      <w:r w:rsidRPr="00AF2AF9">
        <w:rPr>
          <w:b/>
          <w:bCs/>
          <w:sz w:val="24"/>
          <w:szCs w:val="24"/>
        </w:rPr>
        <w:t>Muškátová burza</w:t>
      </w:r>
    </w:p>
    <w:p w14:paraId="0E4BD5DA" w14:textId="77777777" w:rsidR="002D7BD9" w:rsidRPr="00147D65" w:rsidRDefault="002D7BD9" w:rsidP="002D7BD9">
      <w:pPr>
        <w:spacing w:after="0" w:line="276" w:lineRule="auto"/>
        <w:jc w:val="both"/>
        <w:rPr>
          <w:bCs/>
          <w:sz w:val="24"/>
          <w:szCs w:val="24"/>
        </w:rPr>
      </w:pPr>
      <w:r w:rsidRPr="00AF2AF9">
        <w:rPr>
          <w:bCs/>
          <w:sz w:val="24"/>
          <w:szCs w:val="24"/>
        </w:rPr>
        <w:t>Tradiční prodejní akce nabídne široký výběr klasických i méně obvyklých pelargonií. Sortiment doplní trvalky, dřeviny, sukulenty, bylinky i balkonové a pokojové rostliny.</w:t>
      </w:r>
    </w:p>
    <w:p w14:paraId="0E4BD5DB" w14:textId="77777777" w:rsidR="002D7BD9" w:rsidRDefault="002D7BD9" w:rsidP="002D7BD9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0E4BD5DC" w14:textId="77777777" w:rsidR="002D7BD9" w:rsidRPr="00147D65" w:rsidRDefault="002D7BD9" w:rsidP="002D7BD9">
      <w:pPr>
        <w:spacing w:after="0" w:line="276" w:lineRule="auto"/>
        <w:jc w:val="both"/>
        <w:rPr>
          <w:b/>
          <w:bCs/>
          <w:sz w:val="24"/>
          <w:szCs w:val="24"/>
        </w:rPr>
      </w:pPr>
      <w:r w:rsidRPr="00147D65">
        <w:rPr>
          <w:b/>
          <w:bCs/>
          <w:sz w:val="24"/>
          <w:szCs w:val="24"/>
        </w:rPr>
        <w:t xml:space="preserve">5.–14. 6. </w:t>
      </w:r>
    </w:p>
    <w:p w14:paraId="0E4BD5DD" w14:textId="77777777" w:rsidR="002D7BD9" w:rsidRPr="00147D65" w:rsidRDefault="002D7BD9" w:rsidP="002D7BD9">
      <w:pPr>
        <w:spacing w:after="0" w:line="276" w:lineRule="auto"/>
        <w:jc w:val="both"/>
        <w:rPr>
          <w:b/>
          <w:bCs/>
          <w:sz w:val="24"/>
          <w:szCs w:val="24"/>
        </w:rPr>
      </w:pPr>
      <w:r w:rsidRPr="00147D65">
        <w:rPr>
          <w:b/>
          <w:bCs/>
          <w:sz w:val="24"/>
          <w:szCs w:val="24"/>
        </w:rPr>
        <w:t>Výstava bonsají a Festival japonské kultury</w:t>
      </w:r>
    </w:p>
    <w:p w14:paraId="0E4BD5DE" w14:textId="77777777" w:rsidR="002D7BD9" w:rsidRDefault="002D7BD9" w:rsidP="002D7BD9">
      <w:pPr>
        <w:spacing w:after="0" w:line="276" w:lineRule="auto"/>
        <w:jc w:val="both"/>
        <w:rPr>
          <w:bCs/>
          <w:sz w:val="24"/>
          <w:szCs w:val="24"/>
        </w:rPr>
      </w:pPr>
      <w:r w:rsidRPr="00147D65">
        <w:rPr>
          <w:bCs/>
          <w:sz w:val="24"/>
          <w:szCs w:val="24"/>
        </w:rPr>
        <w:t xml:space="preserve">Nenechte si ujít přehlídku bonsají od předních pěstitelů z Čech i ze zahraničí. Připravujeme pro vás také bohatý víkendový program. Během prvního víkendu 6. a 7. června se uskuteční soutěžní </w:t>
      </w:r>
      <w:proofErr w:type="spellStart"/>
      <w:r w:rsidRPr="00147D65">
        <w:rPr>
          <w:bCs/>
          <w:sz w:val="24"/>
          <w:szCs w:val="24"/>
        </w:rPr>
        <w:t>trienále</w:t>
      </w:r>
      <w:proofErr w:type="spellEnd"/>
      <w:r w:rsidRPr="00147D65">
        <w:rPr>
          <w:bCs/>
          <w:sz w:val="24"/>
          <w:szCs w:val="24"/>
        </w:rPr>
        <w:t>, které v Česku jednou za tři roky prezentuje nejlepší bonsaje z Česka, Polska a</w:t>
      </w:r>
      <w:r>
        <w:rPr>
          <w:bCs/>
          <w:sz w:val="24"/>
          <w:szCs w:val="24"/>
        </w:rPr>
        <w:t> </w:t>
      </w:r>
      <w:r w:rsidRPr="00147D65">
        <w:rPr>
          <w:bCs/>
          <w:sz w:val="24"/>
          <w:szCs w:val="24"/>
        </w:rPr>
        <w:t>Německa</w:t>
      </w:r>
      <w:r>
        <w:rPr>
          <w:rStyle w:val="Odkaznakoment"/>
        </w:rPr>
        <w:t>.</w:t>
      </w:r>
      <w:r w:rsidRPr="00147D65">
        <w:rPr>
          <w:bCs/>
          <w:sz w:val="24"/>
          <w:szCs w:val="24"/>
        </w:rPr>
        <w:t xml:space="preserve"> V průběhu dalšího víkendu 13. a 14. června se pak koná přehlídka tvarovaných kamenů </w:t>
      </w:r>
      <w:proofErr w:type="spellStart"/>
      <w:r w:rsidRPr="00147D65">
        <w:rPr>
          <w:bCs/>
          <w:sz w:val="24"/>
          <w:szCs w:val="24"/>
        </w:rPr>
        <w:t>suiseki</w:t>
      </w:r>
      <w:proofErr w:type="spellEnd"/>
      <w:r w:rsidRPr="00147D65">
        <w:rPr>
          <w:bCs/>
          <w:sz w:val="24"/>
          <w:szCs w:val="24"/>
        </w:rPr>
        <w:t xml:space="preserve"> nebo ukázka aranžování rostlin do keramických misek </w:t>
      </w:r>
      <w:proofErr w:type="spellStart"/>
      <w:r w:rsidRPr="00147D65">
        <w:rPr>
          <w:bCs/>
          <w:sz w:val="24"/>
          <w:szCs w:val="24"/>
        </w:rPr>
        <w:t>kusamono</w:t>
      </w:r>
      <w:proofErr w:type="spellEnd"/>
      <w:r w:rsidRPr="00147D65">
        <w:rPr>
          <w:bCs/>
          <w:sz w:val="24"/>
          <w:szCs w:val="24"/>
        </w:rPr>
        <w:t xml:space="preserve"> či tradiční ikebany.</w:t>
      </w:r>
    </w:p>
    <w:p w14:paraId="0E4BD5DF" w14:textId="77777777" w:rsidR="002D7BD9" w:rsidRPr="00147D65" w:rsidRDefault="002D7BD9" w:rsidP="002D7BD9">
      <w:pPr>
        <w:spacing w:after="0" w:line="276" w:lineRule="auto"/>
        <w:jc w:val="both"/>
        <w:rPr>
          <w:bCs/>
          <w:sz w:val="24"/>
          <w:szCs w:val="24"/>
        </w:rPr>
      </w:pPr>
    </w:p>
    <w:p w14:paraId="0E4BD5E0" w14:textId="77777777" w:rsidR="002D7BD9" w:rsidRPr="00147D65" w:rsidRDefault="002D7BD9" w:rsidP="002D7BD9">
      <w:pPr>
        <w:spacing w:after="0" w:line="276" w:lineRule="auto"/>
        <w:jc w:val="center"/>
        <w:rPr>
          <w:sz w:val="24"/>
          <w:szCs w:val="24"/>
        </w:rPr>
      </w:pPr>
      <w:r w:rsidRPr="00147D65">
        <w:rPr>
          <w:b/>
          <w:color w:val="000080"/>
          <w:sz w:val="24"/>
          <w:szCs w:val="24"/>
        </w:rPr>
        <w:t>Sledujte dění v botanické zahradě na sociálních sítích (</w:t>
      </w:r>
      <w:proofErr w:type="spellStart"/>
      <w:r w:rsidRPr="00147D65">
        <w:rPr>
          <w:b/>
          <w:color w:val="000080"/>
          <w:sz w:val="24"/>
          <w:szCs w:val="24"/>
        </w:rPr>
        <w:t>Facebook</w:t>
      </w:r>
      <w:proofErr w:type="spellEnd"/>
      <w:r w:rsidRPr="00147D65">
        <w:rPr>
          <w:b/>
          <w:color w:val="000080"/>
          <w:sz w:val="24"/>
          <w:szCs w:val="24"/>
        </w:rPr>
        <w:t xml:space="preserve">, </w:t>
      </w:r>
      <w:proofErr w:type="spellStart"/>
      <w:r w:rsidRPr="00147D65">
        <w:rPr>
          <w:b/>
          <w:color w:val="000080"/>
          <w:sz w:val="24"/>
          <w:szCs w:val="24"/>
        </w:rPr>
        <w:t>Instagram</w:t>
      </w:r>
      <w:proofErr w:type="spellEnd"/>
      <w:r w:rsidRPr="00147D65">
        <w:rPr>
          <w:b/>
          <w:color w:val="000080"/>
          <w:sz w:val="24"/>
          <w:szCs w:val="24"/>
        </w:rPr>
        <w:t xml:space="preserve"> a </w:t>
      </w:r>
      <w:proofErr w:type="spellStart"/>
      <w:r w:rsidRPr="00147D65">
        <w:rPr>
          <w:b/>
          <w:color w:val="000080"/>
          <w:sz w:val="24"/>
          <w:szCs w:val="24"/>
        </w:rPr>
        <w:t>YouTube</w:t>
      </w:r>
      <w:proofErr w:type="spellEnd"/>
      <w:r w:rsidRPr="00147D65">
        <w:rPr>
          <w:b/>
          <w:color w:val="000080"/>
          <w:sz w:val="24"/>
          <w:szCs w:val="24"/>
        </w:rPr>
        <w:t>).</w:t>
      </w:r>
    </w:p>
    <w:p w14:paraId="0E4BD5E1" w14:textId="77777777" w:rsidR="002D7BD9" w:rsidRPr="00147D65" w:rsidRDefault="002D7BD9" w:rsidP="002D7BD9">
      <w:pPr>
        <w:spacing w:after="0"/>
        <w:jc w:val="center"/>
        <w:rPr>
          <w:sz w:val="24"/>
          <w:szCs w:val="24"/>
        </w:rPr>
      </w:pPr>
      <w:r w:rsidRPr="00147D65">
        <w:rPr>
          <w:sz w:val="24"/>
          <w:szCs w:val="24"/>
        </w:rPr>
        <w:t>Novinky a další informace najdete také na</w:t>
      </w:r>
    </w:p>
    <w:p w14:paraId="0E4BD5E2" w14:textId="77777777" w:rsidR="00521155" w:rsidRPr="002D7BD9" w:rsidRDefault="00082B6F" w:rsidP="002D7BD9">
      <w:pPr>
        <w:spacing w:after="0"/>
        <w:jc w:val="center"/>
        <w:rPr>
          <w:rStyle w:val="InternetLink"/>
          <w:b/>
          <w:color w:val="000000"/>
          <w:sz w:val="24"/>
          <w:szCs w:val="24"/>
          <w:u w:val="none"/>
          <w:lang w:val="cs-CZ" w:bidi="ar-SA"/>
        </w:rPr>
      </w:pPr>
      <w:hyperlink r:id="rId14">
        <w:r w:rsidR="002D7BD9" w:rsidRPr="00147D65">
          <w:rPr>
            <w:b/>
            <w:color w:val="000080"/>
            <w:sz w:val="24"/>
            <w:szCs w:val="24"/>
            <w:u w:val="single"/>
          </w:rPr>
          <w:t>https://www.botanicka.cz/</w:t>
        </w:r>
      </w:hyperlink>
    </w:p>
    <w:sectPr w:rsidR="00521155" w:rsidRPr="002D7BD9" w:rsidSect="00501CB5">
      <w:headerReference w:type="default" r:id="rId15"/>
      <w:footerReference w:type="default" r:id="rId16"/>
      <w:pgSz w:w="11906" w:h="16838"/>
      <w:pgMar w:top="1985" w:right="1361" w:bottom="1560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BD5E7" w14:textId="77777777" w:rsidR="00786625" w:rsidRDefault="00786625">
      <w:pPr>
        <w:spacing w:after="0" w:line="240" w:lineRule="auto"/>
      </w:pPr>
      <w:r>
        <w:separator/>
      </w:r>
    </w:p>
  </w:endnote>
  <w:endnote w:type="continuationSeparator" w:id="0">
    <w:p w14:paraId="0E4BD5E8" w14:textId="77777777" w:rsidR="00786625" w:rsidRDefault="00786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BD5EB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1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0E4BD5F0" w14:textId="77777777">
      <w:tc>
        <w:tcPr>
          <w:tcW w:w="7922" w:type="dxa"/>
          <w:vAlign w:val="bottom"/>
        </w:tcPr>
        <w:p w14:paraId="0E4BD5EC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0E4BD5ED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0E4BD5EE" w14:textId="77777777" w:rsidR="003B2EEE" w:rsidRDefault="00082B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0E4BD5EF" w14:textId="77777777" w:rsidR="003B2EEE" w:rsidRDefault="002E46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193392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0E4BD5F1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BD5E5" w14:textId="77777777" w:rsidR="00786625" w:rsidRDefault="00786625">
      <w:pPr>
        <w:spacing w:after="0" w:line="240" w:lineRule="auto"/>
      </w:pPr>
      <w:r>
        <w:separator/>
      </w:r>
    </w:p>
  </w:footnote>
  <w:footnote w:type="continuationSeparator" w:id="0">
    <w:p w14:paraId="0E4BD5E6" w14:textId="77777777" w:rsidR="00786625" w:rsidRDefault="00786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BD5E9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0E4BD5F2" wp14:editId="0E4BD5F3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0E4BD5EA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B2C32"/>
    <w:multiLevelType w:val="hybridMultilevel"/>
    <w:tmpl w:val="60120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A342E"/>
    <w:multiLevelType w:val="hybridMultilevel"/>
    <w:tmpl w:val="F490E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0663"/>
    <w:rsid w:val="00005359"/>
    <w:rsid w:val="000074D5"/>
    <w:rsid w:val="00023DA9"/>
    <w:rsid w:val="00026753"/>
    <w:rsid w:val="00037A8A"/>
    <w:rsid w:val="00040B25"/>
    <w:rsid w:val="000463C2"/>
    <w:rsid w:val="00050EF0"/>
    <w:rsid w:val="00052DAD"/>
    <w:rsid w:val="000640C7"/>
    <w:rsid w:val="000645B7"/>
    <w:rsid w:val="00071039"/>
    <w:rsid w:val="00082B6F"/>
    <w:rsid w:val="00084D57"/>
    <w:rsid w:val="0009744B"/>
    <w:rsid w:val="000B7978"/>
    <w:rsid w:val="000E2F6F"/>
    <w:rsid w:val="000E4075"/>
    <w:rsid w:val="000F0FE4"/>
    <w:rsid w:val="000F4841"/>
    <w:rsid w:val="00113379"/>
    <w:rsid w:val="00113CBF"/>
    <w:rsid w:val="00131C3E"/>
    <w:rsid w:val="00137ABB"/>
    <w:rsid w:val="001448FF"/>
    <w:rsid w:val="001508AC"/>
    <w:rsid w:val="00163313"/>
    <w:rsid w:val="0017118A"/>
    <w:rsid w:val="001845BD"/>
    <w:rsid w:val="00191297"/>
    <w:rsid w:val="00193392"/>
    <w:rsid w:val="001A1E95"/>
    <w:rsid w:val="001B1C07"/>
    <w:rsid w:val="001B72CC"/>
    <w:rsid w:val="001B7344"/>
    <w:rsid w:val="001C1023"/>
    <w:rsid w:val="001D1A80"/>
    <w:rsid w:val="001E03AC"/>
    <w:rsid w:val="001E724A"/>
    <w:rsid w:val="00202056"/>
    <w:rsid w:val="00204410"/>
    <w:rsid w:val="00206937"/>
    <w:rsid w:val="002122F3"/>
    <w:rsid w:val="00214601"/>
    <w:rsid w:val="00217962"/>
    <w:rsid w:val="00223BD7"/>
    <w:rsid w:val="00232DE1"/>
    <w:rsid w:val="00233D59"/>
    <w:rsid w:val="00237011"/>
    <w:rsid w:val="002433E3"/>
    <w:rsid w:val="002465D5"/>
    <w:rsid w:val="002546C3"/>
    <w:rsid w:val="00292884"/>
    <w:rsid w:val="002D7BD9"/>
    <w:rsid w:val="002E46F2"/>
    <w:rsid w:val="003055A7"/>
    <w:rsid w:val="00332E70"/>
    <w:rsid w:val="0033506D"/>
    <w:rsid w:val="00340F27"/>
    <w:rsid w:val="00343720"/>
    <w:rsid w:val="00350107"/>
    <w:rsid w:val="00353304"/>
    <w:rsid w:val="00353568"/>
    <w:rsid w:val="00355082"/>
    <w:rsid w:val="00362799"/>
    <w:rsid w:val="00370D1C"/>
    <w:rsid w:val="00371460"/>
    <w:rsid w:val="00381CBF"/>
    <w:rsid w:val="00387636"/>
    <w:rsid w:val="00387EA3"/>
    <w:rsid w:val="00390C28"/>
    <w:rsid w:val="003943A5"/>
    <w:rsid w:val="00395F66"/>
    <w:rsid w:val="00397FD8"/>
    <w:rsid w:val="003A5500"/>
    <w:rsid w:val="003A72E6"/>
    <w:rsid w:val="003B2CA3"/>
    <w:rsid w:val="003B2EEE"/>
    <w:rsid w:val="003D27C3"/>
    <w:rsid w:val="003D2AA4"/>
    <w:rsid w:val="003D3B68"/>
    <w:rsid w:val="003E019A"/>
    <w:rsid w:val="003E296F"/>
    <w:rsid w:val="003F5F28"/>
    <w:rsid w:val="003F61B8"/>
    <w:rsid w:val="003F6658"/>
    <w:rsid w:val="00422259"/>
    <w:rsid w:val="0042368B"/>
    <w:rsid w:val="00426295"/>
    <w:rsid w:val="00426E07"/>
    <w:rsid w:val="00430894"/>
    <w:rsid w:val="00430F44"/>
    <w:rsid w:val="0044447A"/>
    <w:rsid w:val="00445A76"/>
    <w:rsid w:val="00460B8A"/>
    <w:rsid w:val="00485453"/>
    <w:rsid w:val="00490CC7"/>
    <w:rsid w:val="00492053"/>
    <w:rsid w:val="00497B07"/>
    <w:rsid w:val="004B3556"/>
    <w:rsid w:val="004B4C7B"/>
    <w:rsid w:val="004C2089"/>
    <w:rsid w:val="004D56D4"/>
    <w:rsid w:val="004F6B14"/>
    <w:rsid w:val="00501CB5"/>
    <w:rsid w:val="00506917"/>
    <w:rsid w:val="00513C8F"/>
    <w:rsid w:val="005210B6"/>
    <w:rsid w:val="00521155"/>
    <w:rsid w:val="00522E50"/>
    <w:rsid w:val="00542ED0"/>
    <w:rsid w:val="0055757F"/>
    <w:rsid w:val="0056207B"/>
    <w:rsid w:val="00564E61"/>
    <w:rsid w:val="005719C5"/>
    <w:rsid w:val="00572B4B"/>
    <w:rsid w:val="00573CBB"/>
    <w:rsid w:val="0057611E"/>
    <w:rsid w:val="00581E6E"/>
    <w:rsid w:val="005839F0"/>
    <w:rsid w:val="005862B1"/>
    <w:rsid w:val="0059004A"/>
    <w:rsid w:val="00595003"/>
    <w:rsid w:val="0059638A"/>
    <w:rsid w:val="00596B47"/>
    <w:rsid w:val="005A6138"/>
    <w:rsid w:val="005A6479"/>
    <w:rsid w:val="005B5806"/>
    <w:rsid w:val="005B678E"/>
    <w:rsid w:val="005C4D61"/>
    <w:rsid w:val="005C4E4A"/>
    <w:rsid w:val="005D2CFB"/>
    <w:rsid w:val="005D6E78"/>
    <w:rsid w:val="005E1BE1"/>
    <w:rsid w:val="005F6310"/>
    <w:rsid w:val="00605F3F"/>
    <w:rsid w:val="00611D64"/>
    <w:rsid w:val="006166C0"/>
    <w:rsid w:val="0063048F"/>
    <w:rsid w:val="00650FA1"/>
    <w:rsid w:val="00653EC3"/>
    <w:rsid w:val="00660587"/>
    <w:rsid w:val="00661C11"/>
    <w:rsid w:val="006643BA"/>
    <w:rsid w:val="00672EEC"/>
    <w:rsid w:val="006941DC"/>
    <w:rsid w:val="00695F72"/>
    <w:rsid w:val="006971D3"/>
    <w:rsid w:val="006B0A5F"/>
    <w:rsid w:val="006B5DE4"/>
    <w:rsid w:val="006C707F"/>
    <w:rsid w:val="006C7E17"/>
    <w:rsid w:val="006E4182"/>
    <w:rsid w:val="006E42DF"/>
    <w:rsid w:val="006E513F"/>
    <w:rsid w:val="006F411E"/>
    <w:rsid w:val="006F490F"/>
    <w:rsid w:val="006F5F12"/>
    <w:rsid w:val="006F7D9F"/>
    <w:rsid w:val="00704AEA"/>
    <w:rsid w:val="00715602"/>
    <w:rsid w:val="00716C6E"/>
    <w:rsid w:val="00726ED6"/>
    <w:rsid w:val="00727598"/>
    <w:rsid w:val="0073378B"/>
    <w:rsid w:val="00746EAD"/>
    <w:rsid w:val="007561A4"/>
    <w:rsid w:val="0075641E"/>
    <w:rsid w:val="00771855"/>
    <w:rsid w:val="00774F29"/>
    <w:rsid w:val="00777256"/>
    <w:rsid w:val="00777B26"/>
    <w:rsid w:val="00786625"/>
    <w:rsid w:val="0078744D"/>
    <w:rsid w:val="00794106"/>
    <w:rsid w:val="007A1A74"/>
    <w:rsid w:val="007A47FF"/>
    <w:rsid w:val="007B2121"/>
    <w:rsid w:val="007B72F5"/>
    <w:rsid w:val="007B7BB5"/>
    <w:rsid w:val="007C5D28"/>
    <w:rsid w:val="007E2F7D"/>
    <w:rsid w:val="007F0350"/>
    <w:rsid w:val="007F5B76"/>
    <w:rsid w:val="008008DC"/>
    <w:rsid w:val="00800CF1"/>
    <w:rsid w:val="00802BBD"/>
    <w:rsid w:val="008070BC"/>
    <w:rsid w:val="0081762A"/>
    <w:rsid w:val="0082056C"/>
    <w:rsid w:val="00821368"/>
    <w:rsid w:val="00824308"/>
    <w:rsid w:val="00841BF1"/>
    <w:rsid w:val="008424AF"/>
    <w:rsid w:val="00842510"/>
    <w:rsid w:val="0085637A"/>
    <w:rsid w:val="00863544"/>
    <w:rsid w:val="00864344"/>
    <w:rsid w:val="00871765"/>
    <w:rsid w:val="008820A3"/>
    <w:rsid w:val="00885007"/>
    <w:rsid w:val="008B57FC"/>
    <w:rsid w:val="008C186F"/>
    <w:rsid w:val="008E09D0"/>
    <w:rsid w:val="008E2399"/>
    <w:rsid w:val="008E3EBF"/>
    <w:rsid w:val="008F5929"/>
    <w:rsid w:val="0091222C"/>
    <w:rsid w:val="00925FD6"/>
    <w:rsid w:val="00930425"/>
    <w:rsid w:val="0093147B"/>
    <w:rsid w:val="009322E5"/>
    <w:rsid w:val="00932B3E"/>
    <w:rsid w:val="009400BA"/>
    <w:rsid w:val="00943974"/>
    <w:rsid w:val="0095415C"/>
    <w:rsid w:val="00963F36"/>
    <w:rsid w:val="00970FC8"/>
    <w:rsid w:val="00994167"/>
    <w:rsid w:val="009B717F"/>
    <w:rsid w:val="009D1236"/>
    <w:rsid w:val="009F142C"/>
    <w:rsid w:val="00A001EE"/>
    <w:rsid w:val="00A02610"/>
    <w:rsid w:val="00A02A04"/>
    <w:rsid w:val="00A20445"/>
    <w:rsid w:val="00A23438"/>
    <w:rsid w:val="00A24B3D"/>
    <w:rsid w:val="00A35A6B"/>
    <w:rsid w:val="00A56263"/>
    <w:rsid w:val="00A57D66"/>
    <w:rsid w:val="00A71A47"/>
    <w:rsid w:val="00A734C2"/>
    <w:rsid w:val="00A80E8E"/>
    <w:rsid w:val="00A81272"/>
    <w:rsid w:val="00A83AB7"/>
    <w:rsid w:val="00A94A8F"/>
    <w:rsid w:val="00A97EBB"/>
    <w:rsid w:val="00AA09BE"/>
    <w:rsid w:val="00AA56D5"/>
    <w:rsid w:val="00AA7045"/>
    <w:rsid w:val="00AB0F03"/>
    <w:rsid w:val="00AB2C09"/>
    <w:rsid w:val="00AC4649"/>
    <w:rsid w:val="00AD3A8B"/>
    <w:rsid w:val="00AF449F"/>
    <w:rsid w:val="00B158A7"/>
    <w:rsid w:val="00B165E3"/>
    <w:rsid w:val="00B20A3B"/>
    <w:rsid w:val="00B26C2D"/>
    <w:rsid w:val="00B362EC"/>
    <w:rsid w:val="00B44196"/>
    <w:rsid w:val="00B47C2F"/>
    <w:rsid w:val="00B57889"/>
    <w:rsid w:val="00B63716"/>
    <w:rsid w:val="00B65FB9"/>
    <w:rsid w:val="00B66D87"/>
    <w:rsid w:val="00B7377F"/>
    <w:rsid w:val="00B73901"/>
    <w:rsid w:val="00B818F6"/>
    <w:rsid w:val="00B90A34"/>
    <w:rsid w:val="00B91DC0"/>
    <w:rsid w:val="00B96563"/>
    <w:rsid w:val="00BA3965"/>
    <w:rsid w:val="00BB3634"/>
    <w:rsid w:val="00BC7DDE"/>
    <w:rsid w:val="00BD1903"/>
    <w:rsid w:val="00BE79E9"/>
    <w:rsid w:val="00BF494D"/>
    <w:rsid w:val="00BF505B"/>
    <w:rsid w:val="00BF5307"/>
    <w:rsid w:val="00C05722"/>
    <w:rsid w:val="00C11441"/>
    <w:rsid w:val="00C21CF4"/>
    <w:rsid w:val="00C22CA9"/>
    <w:rsid w:val="00C252CE"/>
    <w:rsid w:val="00C33BE4"/>
    <w:rsid w:val="00C37D9E"/>
    <w:rsid w:val="00C414B9"/>
    <w:rsid w:val="00C421D8"/>
    <w:rsid w:val="00C56E9F"/>
    <w:rsid w:val="00C56FCD"/>
    <w:rsid w:val="00C65F4C"/>
    <w:rsid w:val="00C722B0"/>
    <w:rsid w:val="00C9282B"/>
    <w:rsid w:val="00CA664F"/>
    <w:rsid w:val="00CA6A4F"/>
    <w:rsid w:val="00CB4BB9"/>
    <w:rsid w:val="00CD09A5"/>
    <w:rsid w:val="00CD3CC4"/>
    <w:rsid w:val="00CE0F46"/>
    <w:rsid w:val="00CF4656"/>
    <w:rsid w:val="00D00183"/>
    <w:rsid w:val="00D23DD6"/>
    <w:rsid w:val="00D24626"/>
    <w:rsid w:val="00D35F4C"/>
    <w:rsid w:val="00D3653E"/>
    <w:rsid w:val="00D42A2E"/>
    <w:rsid w:val="00D436CC"/>
    <w:rsid w:val="00D44664"/>
    <w:rsid w:val="00D60D20"/>
    <w:rsid w:val="00D6652D"/>
    <w:rsid w:val="00D83704"/>
    <w:rsid w:val="00D86ADE"/>
    <w:rsid w:val="00D90646"/>
    <w:rsid w:val="00D954A0"/>
    <w:rsid w:val="00DA7E8E"/>
    <w:rsid w:val="00DB2F6E"/>
    <w:rsid w:val="00DB36B3"/>
    <w:rsid w:val="00DB3DEE"/>
    <w:rsid w:val="00DC5121"/>
    <w:rsid w:val="00DD7236"/>
    <w:rsid w:val="00DE0968"/>
    <w:rsid w:val="00DE1C87"/>
    <w:rsid w:val="00DE5091"/>
    <w:rsid w:val="00DF205B"/>
    <w:rsid w:val="00DF2124"/>
    <w:rsid w:val="00DF4509"/>
    <w:rsid w:val="00DF762B"/>
    <w:rsid w:val="00E1046F"/>
    <w:rsid w:val="00E11FFE"/>
    <w:rsid w:val="00E13278"/>
    <w:rsid w:val="00E13547"/>
    <w:rsid w:val="00E216A7"/>
    <w:rsid w:val="00E235EE"/>
    <w:rsid w:val="00E26C71"/>
    <w:rsid w:val="00E43294"/>
    <w:rsid w:val="00E52C16"/>
    <w:rsid w:val="00E57555"/>
    <w:rsid w:val="00E62101"/>
    <w:rsid w:val="00E6272F"/>
    <w:rsid w:val="00E657B1"/>
    <w:rsid w:val="00E73453"/>
    <w:rsid w:val="00E757A6"/>
    <w:rsid w:val="00E81653"/>
    <w:rsid w:val="00EA15A7"/>
    <w:rsid w:val="00EA4111"/>
    <w:rsid w:val="00EA54B3"/>
    <w:rsid w:val="00EA5AF6"/>
    <w:rsid w:val="00EA5FBC"/>
    <w:rsid w:val="00EA75C8"/>
    <w:rsid w:val="00EB5CE3"/>
    <w:rsid w:val="00EB7446"/>
    <w:rsid w:val="00EC31C0"/>
    <w:rsid w:val="00EC512D"/>
    <w:rsid w:val="00ED0E32"/>
    <w:rsid w:val="00EE4666"/>
    <w:rsid w:val="00F1318E"/>
    <w:rsid w:val="00F137BB"/>
    <w:rsid w:val="00F16500"/>
    <w:rsid w:val="00F25801"/>
    <w:rsid w:val="00F44F06"/>
    <w:rsid w:val="00F517A8"/>
    <w:rsid w:val="00F55C76"/>
    <w:rsid w:val="00F82A78"/>
    <w:rsid w:val="00FA3263"/>
    <w:rsid w:val="00FC2B78"/>
    <w:rsid w:val="00FC6A12"/>
    <w:rsid w:val="00FD7C4C"/>
    <w:rsid w:val="00FE0306"/>
    <w:rsid w:val="00FE6C3E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E4BD5A1"/>
  <w15:docId w15:val="{63848DE5-A71B-44A5-930A-D17A2CC3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2465D5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1">
    <w:name w:val="1"/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qFormat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2465D5"/>
    <w:rPr>
      <w:b/>
      <w:bCs/>
    </w:rPr>
  </w:style>
  <w:style w:type="character" w:customStyle="1" w:styleId="d2edcug0">
    <w:name w:val="d2edcug0"/>
    <w:basedOn w:val="Standardnpsmoodstavce"/>
    <w:rsid w:val="00CD09A5"/>
  </w:style>
  <w:style w:type="paragraph" w:customStyle="1" w:styleId="Obsahrmce">
    <w:name w:val="Obsah rámce"/>
    <w:basedOn w:val="Normln"/>
    <w:uiPriority w:val="99"/>
    <w:qFormat/>
    <w:rsid w:val="007B2121"/>
    <w:pPr>
      <w:suppressAutoHyphens/>
    </w:pPr>
    <w:rPr>
      <w:kern w:val="1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1D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734C2"/>
    <w:pPr>
      <w:spacing w:after="0" w:line="240" w:lineRule="auto"/>
    </w:pPr>
  </w:style>
  <w:style w:type="character" w:styleId="Zdraznn">
    <w:name w:val="Emphasis"/>
    <w:basedOn w:val="Standardnpsmoodstavce"/>
    <w:uiPriority w:val="20"/>
    <w:qFormat/>
    <w:rsid w:val="00355082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433E3"/>
    <w:rPr>
      <w:color w:val="605E5C"/>
      <w:shd w:val="clear" w:color="auto" w:fill="E1DFDD"/>
    </w:rPr>
  </w:style>
  <w:style w:type="paragraph" w:customStyle="1" w:styleId="isselectedend">
    <w:name w:val="isselectedend"/>
    <w:basedOn w:val="Normln"/>
    <w:rsid w:val="00000663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rina.miklovicova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otanick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afed7fc645429d686a2cd2a83bc22936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35a03bffaed6f405336c65d92a4019e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9C632-785F-427D-91E0-2F0522DAD09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0e1a62b-8a54-4726-91c3-7ea001fa7ae0"/>
    <ds:schemaRef ds:uri="http://schemas.microsoft.com/office/2006/metadata/properties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FD9C300-7862-4173-8A88-28A52B671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7B534-1271-4A62-89D7-6E47CD856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904A35-9231-43F8-A9E4-B3A502C8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845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8</cp:revision>
  <cp:lastPrinted>2026-01-29T11:32:00Z</cp:lastPrinted>
  <dcterms:created xsi:type="dcterms:W3CDTF">2026-05-13T17:06:00Z</dcterms:created>
  <dcterms:modified xsi:type="dcterms:W3CDTF">2026-05-14T07:47:00Z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