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96699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18A9669A" w14:textId="77777777" w:rsidR="002E5398" w:rsidRDefault="00AA4912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9</w:t>
      </w:r>
      <w:r w:rsidR="00DE3FE8">
        <w:rPr>
          <w:szCs w:val="24"/>
        </w:rPr>
        <w:t xml:space="preserve">. </w:t>
      </w:r>
      <w:r>
        <w:rPr>
          <w:szCs w:val="24"/>
        </w:rPr>
        <w:t>září</w:t>
      </w:r>
      <w:r w:rsidR="00DC01F7">
        <w:rPr>
          <w:szCs w:val="24"/>
        </w:rPr>
        <w:t xml:space="preserve"> 2021</w:t>
      </w:r>
    </w:p>
    <w:p w14:paraId="18A9669B" w14:textId="77777777"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18A9669C" w14:textId="77777777" w:rsidR="00DE3FE8" w:rsidRDefault="007969E0" w:rsidP="007969E0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 xml:space="preserve">Významné osobnosti z projektu trojské botanické zahrady se až do konce října </w:t>
      </w:r>
      <w:r w:rsidR="00DE3FE8">
        <w:rPr>
          <w:b/>
          <w:kern w:val="1"/>
          <w:sz w:val="32"/>
          <w:szCs w:val="32"/>
          <w:lang w:eastAsia="zh-CN"/>
        </w:rPr>
        <w:t xml:space="preserve">představují </w:t>
      </w:r>
      <w:r>
        <w:rPr>
          <w:b/>
          <w:kern w:val="1"/>
          <w:sz w:val="32"/>
          <w:szCs w:val="32"/>
          <w:lang w:eastAsia="zh-CN"/>
        </w:rPr>
        <w:t>u Centra Černý Most v Praze</w:t>
      </w:r>
    </w:p>
    <w:p w14:paraId="18A9669D" w14:textId="2F86FECA" w:rsidR="007969E0" w:rsidRPr="00D3607E" w:rsidRDefault="00AA4912" w:rsidP="007969E0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Fotografická výstava v rámci unikátního projektu Botanické zahrady hl. m. Prahy Kořeny osobností doputovala do Prahy k Centru Černý Most. Návštěvníci nákupního centra </w:t>
      </w:r>
      <w:r w:rsidR="006D10FC">
        <w:rPr>
          <w:b/>
        </w:rPr>
        <w:t xml:space="preserve">ji </w:t>
      </w:r>
      <w:r>
        <w:rPr>
          <w:b/>
        </w:rPr>
        <w:t xml:space="preserve">mohou </w:t>
      </w:r>
      <w:r w:rsidR="006D10FC">
        <w:rPr>
          <w:b/>
        </w:rPr>
        <w:t xml:space="preserve">zhlédnout </w:t>
      </w:r>
      <w:r>
        <w:rPr>
          <w:b/>
        </w:rPr>
        <w:t xml:space="preserve">u západního vstupu po celé září a říjen. Do projektu Kořeny osobností se za dobu jeho existence zapojilo </w:t>
      </w:r>
      <w:r w:rsidRPr="00A9476E">
        <w:rPr>
          <w:b/>
        </w:rPr>
        <w:t>již 114 významných</w:t>
      </w:r>
      <w:r>
        <w:rPr>
          <w:b/>
        </w:rPr>
        <w:t xml:space="preserve"> jmen. </w:t>
      </w:r>
      <w:r w:rsidR="007969E0">
        <w:rPr>
          <w:b/>
        </w:rPr>
        <w:t>V</w:t>
      </w:r>
      <w:r>
        <w:rPr>
          <w:b/>
        </w:rPr>
        <w:t xml:space="preserve"> letošním roce </w:t>
      </w:r>
      <w:r w:rsidR="006D10FC">
        <w:rPr>
          <w:b/>
        </w:rPr>
        <w:t xml:space="preserve">jejich seznam </w:t>
      </w:r>
      <w:r w:rsidR="007969E0">
        <w:rPr>
          <w:b/>
        </w:rPr>
        <w:t xml:space="preserve">obohatil nejznámější český mořeplavec, který jako první Čech obeplul celý svět, Richard </w:t>
      </w:r>
      <w:proofErr w:type="spellStart"/>
      <w:r w:rsidR="007969E0">
        <w:rPr>
          <w:b/>
        </w:rPr>
        <w:t>Konkolski</w:t>
      </w:r>
      <w:proofErr w:type="spellEnd"/>
      <w:r>
        <w:rPr>
          <w:b/>
        </w:rPr>
        <w:t xml:space="preserve"> a legendární dvojice pohádkových postaviček – kutil</w:t>
      </w:r>
      <w:r w:rsidR="006D10FC">
        <w:rPr>
          <w:b/>
        </w:rPr>
        <w:t>ové</w:t>
      </w:r>
      <w:r>
        <w:rPr>
          <w:b/>
        </w:rPr>
        <w:t xml:space="preserve"> Pat a Mat</w:t>
      </w:r>
      <w:r w:rsidR="007969E0">
        <w:rPr>
          <w:b/>
        </w:rPr>
        <w:t xml:space="preserve">. </w:t>
      </w:r>
      <w:r>
        <w:rPr>
          <w:b/>
        </w:rPr>
        <w:t xml:space="preserve">Do konce roku ještě </w:t>
      </w:r>
      <w:proofErr w:type="spellStart"/>
      <w:r>
        <w:rPr>
          <w:b/>
        </w:rPr>
        <w:t>přib</w:t>
      </w:r>
      <w:r w:rsidR="006D10FC">
        <w:rPr>
          <w:b/>
        </w:rPr>
        <w:t>u</w:t>
      </w:r>
      <w:r>
        <w:rPr>
          <w:b/>
        </w:rPr>
        <w:t>dou</w:t>
      </w:r>
      <w:proofErr w:type="spellEnd"/>
      <w:r>
        <w:rPr>
          <w:b/>
        </w:rPr>
        <w:t xml:space="preserve"> další významn</w:t>
      </w:r>
      <w:r w:rsidR="006D10FC">
        <w:rPr>
          <w:b/>
        </w:rPr>
        <w:t>é postavy vědy, kultury či sportu</w:t>
      </w:r>
      <w:r>
        <w:rPr>
          <w:b/>
        </w:rPr>
        <w:t xml:space="preserve">. </w:t>
      </w:r>
      <w:r w:rsidR="007969E0">
        <w:rPr>
          <w:b/>
        </w:rPr>
        <w:t>S projektem samotným se zájemci mohou seznámit přímo v</w:t>
      </w:r>
      <w:r>
        <w:rPr>
          <w:b/>
        </w:rPr>
        <w:t xml:space="preserve"> areálu</w:t>
      </w:r>
      <w:r w:rsidR="007969E0">
        <w:rPr>
          <w:b/>
        </w:rPr>
        <w:t> trojské botanické zahrad</w:t>
      </w:r>
      <w:r>
        <w:rPr>
          <w:b/>
        </w:rPr>
        <w:t>y</w:t>
      </w:r>
      <w:r w:rsidR="007969E0">
        <w:rPr>
          <w:b/>
        </w:rPr>
        <w:t xml:space="preserve">. </w:t>
      </w:r>
      <w:bookmarkStart w:id="0" w:name="_GoBack"/>
      <w:bookmarkEnd w:id="0"/>
    </w:p>
    <w:p w14:paraId="18A9669E" w14:textId="5D347F61" w:rsidR="0067729C" w:rsidRDefault="00A9476E" w:rsidP="00DE3FE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pict w14:anchorId="18A966D2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91.6pt;margin-top:1.35pt;width:118.5pt;height:162.75pt;z-index:251658240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" fillcolor="#cfc" strokecolor="#c3d69b" strokeweight=".05pt">
            <v:shadow on="t" color="#ededed" offset="2.1pt,2.1pt"/>
            <v:textbox>
              <w:txbxContent>
                <w:p w14:paraId="18A966E3" w14:textId="77777777" w:rsidR="006E6DCE" w:rsidRDefault="006E6DCE" w:rsidP="006E6DCE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18A966E4" w14:textId="77777777" w:rsidR="006E6DCE" w:rsidRDefault="006E6DCE" w:rsidP="006E6DCE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18A966E5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18A966E6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18A966E7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</w:p>
                <w:p w14:paraId="18A966E8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18A966E9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18A966EA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</w:p>
                <w:p w14:paraId="18A966EB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18A966EC" w14:textId="77777777" w:rsidR="006E6DCE" w:rsidRPr="00641026" w:rsidRDefault="006E6DCE" w:rsidP="006E6DCE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18A966ED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  <w:r>
                    <w:t xml:space="preserve">10.00–19.30 </w:t>
                  </w:r>
                </w:p>
                <w:p w14:paraId="18A966EE" w14:textId="77777777" w:rsidR="006E6DCE" w:rsidRDefault="006E6DCE" w:rsidP="006E6DCE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DE3FE8" w:rsidRPr="00294B35">
        <w:rPr>
          <w:noProof/>
          <w:sz w:val="24"/>
          <w:szCs w:val="24"/>
          <w:lang w:eastAsia="cs-CZ"/>
        </w:rPr>
        <w:t xml:space="preserve">Projekt Kořeny osobností vznikl ve spolupráci Botanické zahrady </w:t>
      </w:r>
      <w:r w:rsidR="003A0658">
        <w:rPr>
          <w:noProof/>
          <w:sz w:val="24"/>
          <w:szCs w:val="24"/>
          <w:lang w:eastAsia="cs-CZ"/>
        </w:rPr>
        <w:br/>
      </w:r>
      <w:r w:rsidR="00DE3FE8" w:rsidRPr="00294B35">
        <w:rPr>
          <w:noProof/>
          <w:sz w:val="24"/>
          <w:szCs w:val="24"/>
          <w:lang w:eastAsia="cs-CZ"/>
        </w:rPr>
        <w:t xml:space="preserve">hl. m. Prahy a Dariny Miklovičové v roce 2009. </w:t>
      </w:r>
      <w:r w:rsidR="007E2898">
        <w:rPr>
          <w:noProof/>
          <w:sz w:val="24"/>
          <w:szCs w:val="24"/>
          <w:lang w:eastAsia="cs-CZ"/>
        </w:rPr>
        <w:t>Představuje vzácné a ohrožené</w:t>
      </w:r>
      <w:r w:rsidR="0067729C" w:rsidRPr="0067729C">
        <w:rPr>
          <w:noProof/>
          <w:sz w:val="24"/>
          <w:szCs w:val="24"/>
          <w:lang w:eastAsia="cs-CZ"/>
        </w:rPr>
        <w:t xml:space="preserve"> rostlin</w:t>
      </w:r>
      <w:r w:rsidR="007E2898">
        <w:rPr>
          <w:noProof/>
          <w:sz w:val="24"/>
          <w:szCs w:val="24"/>
          <w:lang w:eastAsia="cs-CZ"/>
        </w:rPr>
        <w:t>y ve spojení s významnými</w:t>
      </w:r>
      <w:r w:rsidR="0067729C">
        <w:rPr>
          <w:noProof/>
          <w:sz w:val="24"/>
          <w:szCs w:val="24"/>
          <w:lang w:eastAsia="cs-CZ"/>
        </w:rPr>
        <w:t xml:space="preserve"> osobnost</w:t>
      </w:r>
      <w:r w:rsidR="006D10FC">
        <w:rPr>
          <w:noProof/>
          <w:sz w:val="24"/>
          <w:szCs w:val="24"/>
          <w:lang w:eastAsia="cs-CZ"/>
        </w:rPr>
        <w:t>m</w:t>
      </w:r>
      <w:r w:rsidR="0067729C">
        <w:rPr>
          <w:noProof/>
          <w:sz w:val="24"/>
          <w:szCs w:val="24"/>
          <w:lang w:eastAsia="cs-CZ"/>
        </w:rPr>
        <w:t>i současného světa. „</w:t>
      </w:r>
      <w:r w:rsidR="0067729C" w:rsidRPr="0067729C">
        <w:rPr>
          <w:i/>
          <w:noProof/>
          <w:sz w:val="24"/>
          <w:szCs w:val="24"/>
          <w:lang w:eastAsia="cs-CZ"/>
        </w:rPr>
        <w:t>Do p</w:t>
      </w:r>
      <w:r w:rsidR="00910B08" w:rsidRPr="0067729C">
        <w:rPr>
          <w:i/>
          <w:noProof/>
          <w:sz w:val="24"/>
          <w:szCs w:val="24"/>
          <w:lang w:eastAsia="cs-CZ"/>
        </w:rPr>
        <w:t>rojekt</w:t>
      </w:r>
      <w:r w:rsidR="0067729C" w:rsidRPr="0067729C">
        <w:rPr>
          <w:i/>
          <w:noProof/>
          <w:sz w:val="24"/>
          <w:szCs w:val="24"/>
          <w:lang w:eastAsia="cs-CZ"/>
        </w:rPr>
        <w:t>u</w:t>
      </w:r>
      <w:r w:rsidR="00910B08" w:rsidRPr="0067729C">
        <w:rPr>
          <w:i/>
          <w:noProof/>
          <w:sz w:val="24"/>
          <w:szCs w:val="24"/>
          <w:lang w:eastAsia="cs-CZ"/>
        </w:rPr>
        <w:t xml:space="preserve"> Kořeny osobností</w:t>
      </w:r>
      <w:r w:rsidR="0067729C" w:rsidRPr="0067729C">
        <w:rPr>
          <w:i/>
          <w:noProof/>
          <w:sz w:val="24"/>
          <w:szCs w:val="24"/>
          <w:lang w:eastAsia="cs-CZ"/>
        </w:rPr>
        <w:t xml:space="preserve"> se za 1</w:t>
      </w:r>
      <w:r w:rsidR="00AA4912">
        <w:rPr>
          <w:i/>
          <w:noProof/>
          <w:sz w:val="24"/>
          <w:szCs w:val="24"/>
          <w:lang w:eastAsia="cs-CZ"/>
        </w:rPr>
        <w:t>3</w:t>
      </w:r>
      <w:r w:rsidR="0067729C" w:rsidRPr="0067729C">
        <w:rPr>
          <w:i/>
          <w:noProof/>
          <w:sz w:val="24"/>
          <w:szCs w:val="24"/>
          <w:lang w:eastAsia="cs-CZ"/>
        </w:rPr>
        <w:t xml:space="preserve"> let </w:t>
      </w:r>
      <w:r w:rsidR="0067729C" w:rsidRPr="00A9476E">
        <w:rPr>
          <w:i/>
          <w:noProof/>
          <w:sz w:val="24"/>
          <w:szCs w:val="24"/>
          <w:lang w:eastAsia="cs-CZ"/>
        </w:rPr>
        <w:t>zapojilo</w:t>
      </w:r>
      <w:r w:rsidR="00910B08" w:rsidRPr="00A9476E">
        <w:rPr>
          <w:i/>
          <w:noProof/>
          <w:sz w:val="24"/>
          <w:szCs w:val="24"/>
          <w:lang w:eastAsia="cs-CZ"/>
        </w:rPr>
        <w:t xml:space="preserve"> již </w:t>
      </w:r>
      <w:r w:rsidRPr="00A9476E">
        <w:rPr>
          <w:i/>
          <w:noProof/>
          <w:sz w:val="24"/>
          <w:szCs w:val="24"/>
          <w:lang w:eastAsia="cs-CZ"/>
        </w:rPr>
        <w:t>114</w:t>
      </w:r>
      <w:r w:rsidR="00910B08" w:rsidRPr="00A9476E">
        <w:rPr>
          <w:i/>
          <w:noProof/>
          <w:sz w:val="24"/>
          <w:szCs w:val="24"/>
          <w:lang w:eastAsia="cs-CZ"/>
        </w:rPr>
        <w:t xml:space="preserve"> jmen</w:t>
      </w:r>
      <w:r w:rsidR="00FE6305" w:rsidRPr="0067729C">
        <w:rPr>
          <w:i/>
          <w:noProof/>
          <w:sz w:val="24"/>
          <w:szCs w:val="24"/>
          <w:lang w:eastAsia="cs-CZ"/>
        </w:rPr>
        <w:t>,</w:t>
      </w:r>
      <w:r w:rsidR="005D785F" w:rsidRPr="0067729C">
        <w:rPr>
          <w:i/>
          <w:noProof/>
          <w:sz w:val="24"/>
          <w:szCs w:val="24"/>
          <w:lang w:eastAsia="cs-CZ"/>
        </w:rPr>
        <w:t xml:space="preserve"> mezi kterými nechybí významní vědci, lékaři,</w:t>
      </w:r>
      <w:r w:rsidR="00FE6305" w:rsidRPr="0067729C">
        <w:rPr>
          <w:i/>
          <w:noProof/>
          <w:sz w:val="24"/>
          <w:szCs w:val="24"/>
          <w:lang w:eastAsia="cs-CZ"/>
        </w:rPr>
        <w:t xml:space="preserve"> státníci, filmaři, sportovci a umělci. Dovolím si říci, že láká nejen domácí, ale i zahraniční návštěvníky.</w:t>
      </w:r>
      <w:r w:rsidR="0067729C" w:rsidRPr="0067729C">
        <w:rPr>
          <w:i/>
          <w:noProof/>
          <w:sz w:val="24"/>
          <w:szCs w:val="24"/>
          <w:lang w:eastAsia="cs-CZ"/>
        </w:rPr>
        <w:t xml:space="preserve"> Centru Černý Most </w:t>
      </w:r>
      <w:r w:rsidR="007E2898">
        <w:rPr>
          <w:i/>
          <w:noProof/>
          <w:sz w:val="24"/>
          <w:szCs w:val="24"/>
          <w:lang w:eastAsia="cs-CZ"/>
        </w:rPr>
        <w:t>děkujeme za podporu. V</w:t>
      </w:r>
      <w:r w:rsidR="0067729C" w:rsidRPr="0067729C">
        <w:rPr>
          <w:i/>
          <w:noProof/>
          <w:sz w:val="24"/>
          <w:szCs w:val="24"/>
          <w:lang w:eastAsia="cs-CZ"/>
        </w:rPr>
        <w:t>ěříme, že výstava návštěvníky</w:t>
      </w:r>
      <w:r w:rsidR="003A0658">
        <w:rPr>
          <w:i/>
          <w:noProof/>
          <w:sz w:val="24"/>
          <w:szCs w:val="24"/>
          <w:lang w:eastAsia="cs-CZ"/>
        </w:rPr>
        <w:t xml:space="preserve"> </w:t>
      </w:r>
      <w:r w:rsidR="003E345F">
        <w:rPr>
          <w:i/>
          <w:noProof/>
          <w:sz w:val="24"/>
          <w:szCs w:val="24"/>
          <w:lang w:eastAsia="cs-CZ"/>
        </w:rPr>
        <w:t xml:space="preserve">nákupního centra </w:t>
      </w:r>
      <w:r w:rsidR="0067729C" w:rsidRPr="0067729C">
        <w:rPr>
          <w:i/>
          <w:noProof/>
          <w:sz w:val="24"/>
          <w:szCs w:val="24"/>
          <w:lang w:eastAsia="cs-CZ"/>
        </w:rPr>
        <w:t>zaujme a přivede je za odpočinkem</w:t>
      </w:r>
      <w:r w:rsidR="007E2898">
        <w:rPr>
          <w:i/>
          <w:noProof/>
          <w:sz w:val="24"/>
          <w:szCs w:val="24"/>
          <w:lang w:eastAsia="cs-CZ"/>
        </w:rPr>
        <w:t>, zábavou i vzděláním</w:t>
      </w:r>
      <w:r w:rsidR="0067729C" w:rsidRPr="0067729C">
        <w:rPr>
          <w:i/>
          <w:noProof/>
          <w:sz w:val="24"/>
          <w:szCs w:val="24"/>
          <w:lang w:eastAsia="cs-CZ"/>
        </w:rPr>
        <w:t xml:space="preserve"> do naší botanické zahrady</w:t>
      </w:r>
      <w:r w:rsidR="0067729C">
        <w:rPr>
          <w:i/>
          <w:noProof/>
          <w:sz w:val="24"/>
          <w:szCs w:val="24"/>
          <w:lang w:eastAsia="cs-CZ"/>
        </w:rPr>
        <w:t>,</w:t>
      </w:r>
      <w:r w:rsidR="001068A5" w:rsidRPr="0067729C">
        <w:rPr>
          <w:i/>
          <w:noProof/>
          <w:sz w:val="24"/>
          <w:szCs w:val="24"/>
          <w:lang w:eastAsia="cs-CZ"/>
        </w:rPr>
        <w:t>“</w:t>
      </w:r>
      <w:r w:rsidR="001068A5" w:rsidRPr="0067729C">
        <w:rPr>
          <w:noProof/>
          <w:sz w:val="24"/>
          <w:szCs w:val="24"/>
          <w:lang w:eastAsia="cs-CZ"/>
        </w:rPr>
        <w:t xml:space="preserve"> uvádí Bohumil Če</w:t>
      </w:r>
      <w:r w:rsidR="00294B35" w:rsidRPr="0067729C">
        <w:rPr>
          <w:noProof/>
          <w:sz w:val="24"/>
          <w:szCs w:val="24"/>
          <w:lang w:eastAsia="cs-CZ"/>
        </w:rPr>
        <w:t>r</w:t>
      </w:r>
      <w:r w:rsidR="007E2898">
        <w:rPr>
          <w:noProof/>
          <w:sz w:val="24"/>
          <w:szCs w:val="24"/>
          <w:lang w:eastAsia="cs-CZ"/>
        </w:rPr>
        <w:t xml:space="preserve">ný, </w:t>
      </w:r>
      <w:r w:rsidR="001068A5" w:rsidRPr="0067729C">
        <w:rPr>
          <w:noProof/>
          <w:sz w:val="24"/>
          <w:szCs w:val="24"/>
          <w:lang w:eastAsia="cs-CZ"/>
        </w:rPr>
        <w:t>ředitel Botanické zahrady hl. m. Prahy</w:t>
      </w:r>
      <w:r w:rsidR="0067729C">
        <w:rPr>
          <w:noProof/>
          <w:sz w:val="24"/>
          <w:szCs w:val="24"/>
          <w:lang w:eastAsia="cs-CZ"/>
        </w:rPr>
        <w:t>.</w:t>
      </w:r>
    </w:p>
    <w:p w14:paraId="18A9669F" w14:textId="77777777" w:rsidR="00AA4912" w:rsidRDefault="005501CD" w:rsidP="00AA4912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67729C">
        <w:rPr>
          <w:noProof/>
          <w:sz w:val="24"/>
          <w:szCs w:val="24"/>
          <w:lang w:eastAsia="cs-CZ"/>
        </w:rPr>
        <w:t xml:space="preserve"> </w:t>
      </w:r>
      <w:r w:rsidR="0067729C">
        <w:rPr>
          <w:noProof/>
        </w:rPr>
        <w:br/>
      </w:r>
      <w:r w:rsidR="00AA4912" w:rsidRPr="00294B35">
        <w:rPr>
          <w:noProof/>
          <w:sz w:val="24"/>
          <w:szCs w:val="24"/>
          <w:lang w:eastAsia="cs-CZ"/>
        </w:rPr>
        <w:t>Mezi</w:t>
      </w:r>
      <w:r w:rsidR="00AA4912">
        <w:rPr>
          <w:noProof/>
          <w:sz w:val="24"/>
          <w:szCs w:val="24"/>
          <w:lang w:eastAsia="cs-CZ"/>
        </w:rPr>
        <w:t xml:space="preserve"> ty</w:t>
      </w:r>
      <w:r w:rsidR="00AA4912" w:rsidRPr="00294B35">
        <w:rPr>
          <w:noProof/>
          <w:sz w:val="24"/>
          <w:szCs w:val="24"/>
          <w:lang w:eastAsia="cs-CZ"/>
        </w:rPr>
        <w:t>, kte</w:t>
      </w:r>
      <w:r w:rsidR="00AA4912">
        <w:rPr>
          <w:noProof/>
          <w:sz w:val="24"/>
          <w:szCs w:val="24"/>
          <w:lang w:eastAsia="cs-CZ"/>
        </w:rPr>
        <w:t>ří se do projektu</w:t>
      </w:r>
      <w:r w:rsidR="00AA4912" w:rsidRPr="00294B35">
        <w:rPr>
          <w:noProof/>
          <w:sz w:val="24"/>
          <w:szCs w:val="24"/>
          <w:lang w:eastAsia="cs-CZ"/>
        </w:rPr>
        <w:t xml:space="preserve"> </w:t>
      </w:r>
      <w:r w:rsidR="00AA4912">
        <w:rPr>
          <w:noProof/>
          <w:sz w:val="24"/>
          <w:szCs w:val="24"/>
          <w:lang w:eastAsia="cs-CZ"/>
        </w:rPr>
        <w:t>Kořeny osobností zapojili</w:t>
      </w:r>
      <w:r w:rsidR="00AA4912" w:rsidRPr="00294B35">
        <w:rPr>
          <w:noProof/>
          <w:sz w:val="24"/>
          <w:szCs w:val="24"/>
          <w:lang w:eastAsia="cs-CZ"/>
        </w:rPr>
        <w:t xml:space="preserve">, </w:t>
      </w:r>
      <w:r w:rsidR="00AA4912">
        <w:rPr>
          <w:noProof/>
          <w:sz w:val="24"/>
          <w:szCs w:val="24"/>
          <w:lang w:eastAsia="cs-CZ"/>
        </w:rPr>
        <w:t>patří</w:t>
      </w:r>
      <w:r w:rsidR="00AA4912" w:rsidRPr="00294B35">
        <w:rPr>
          <w:noProof/>
          <w:sz w:val="24"/>
          <w:szCs w:val="24"/>
          <w:lang w:eastAsia="cs-CZ"/>
        </w:rPr>
        <w:t xml:space="preserve"> zpěvačka Lucie Bílá, houslista Pavel Šporcl, významní čeští sportovci</w:t>
      </w:r>
      <w:r w:rsidR="00AA4912">
        <w:rPr>
          <w:noProof/>
          <w:sz w:val="24"/>
          <w:szCs w:val="24"/>
          <w:lang w:eastAsia="cs-CZ"/>
        </w:rPr>
        <w:t>,</w:t>
      </w:r>
      <w:r w:rsidR="00AA4912" w:rsidRPr="00294B35">
        <w:rPr>
          <w:noProof/>
          <w:sz w:val="24"/>
          <w:szCs w:val="24"/>
          <w:lang w:eastAsia="cs-CZ"/>
        </w:rPr>
        <w:t xml:space="preserve"> jako </w:t>
      </w:r>
      <w:r w:rsidR="00AA4912">
        <w:rPr>
          <w:noProof/>
          <w:sz w:val="24"/>
          <w:szCs w:val="24"/>
          <w:lang w:eastAsia="cs-CZ"/>
        </w:rPr>
        <w:t xml:space="preserve">je </w:t>
      </w:r>
      <w:r w:rsidR="00AA4912" w:rsidRPr="00294B35">
        <w:rPr>
          <w:noProof/>
          <w:sz w:val="24"/>
          <w:szCs w:val="24"/>
          <w:lang w:eastAsia="cs-CZ"/>
        </w:rPr>
        <w:t>Josef Masopust, Věra Čáslavská, Jan Železný, Štěpánka Hilgertová</w:t>
      </w:r>
      <w:r w:rsidR="00AA4912">
        <w:rPr>
          <w:noProof/>
          <w:sz w:val="24"/>
          <w:szCs w:val="24"/>
          <w:lang w:eastAsia="cs-CZ"/>
        </w:rPr>
        <w:t>,</w:t>
      </w:r>
      <w:r w:rsidR="00AA4912" w:rsidRPr="00294B35">
        <w:rPr>
          <w:noProof/>
          <w:sz w:val="24"/>
          <w:szCs w:val="24"/>
          <w:lang w:eastAsia="cs-CZ"/>
        </w:rPr>
        <w:t xml:space="preserve"> nebo proslulí čeští filmaři</w:t>
      </w:r>
      <w:r w:rsidR="00AA4912">
        <w:rPr>
          <w:noProof/>
          <w:sz w:val="24"/>
          <w:szCs w:val="24"/>
          <w:lang w:eastAsia="cs-CZ"/>
        </w:rPr>
        <w:t xml:space="preserve"> Miro</w:t>
      </w:r>
      <w:r w:rsidR="003E345F">
        <w:rPr>
          <w:noProof/>
          <w:sz w:val="24"/>
          <w:szCs w:val="24"/>
          <w:lang w:eastAsia="cs-CZ"/>
        </w:rPr>
        <w:t>s</w:t>
      </w:r>
      <w:r w:rsidR="00AA4912">
        <w:rPr>
          <w:noProof/>
          <w:sz w:val="24"/>
          <w:szCs w:val="24"/>
          <w:lang w:eastAsia="cs-CZ"/>
        </w:rPr>
        <w:t xml:space="preserve">lav Ondříček, Jan Svěrák a Otakar Vávra. Své stopy tu zanechala i největší jména české medicíny – Bohdan Pomahač, Jan Pirk, Josef Koutecký a přední čeští neurochirurgové Benešovi. Své rostlinné chráněnce vysadily rovněž osobnosti mezinárodního významu, jako je sir Nicholas Winton, Madeleine Albrightová nebo Jeho Svatost 14. dalajlama. </w:t>
      </w:r>
    </w:p>
    <w:p w14:paraId="18A966A0" w14:textId="77777777" w:rsidR="006E6DCE" w:rsidRDefault="006E6DCE" w:rsidP="00AA4912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18A966A1" w14:textId="77777777" w:rsidR="00AA4912" w:rsidRDefault="006E6DCE" w:rsidP="00AA4912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5501CD">
        <w:rPr>
          <w:sz w:val="24"/>
          <w:szCs w:val="24"/>
        </w:rPr>
        <w:t xml:space="preserve">Putovní výstava Kořeny osobností bude </w:t>
      </w:r>
      <w:r>
        <w:rPr>
          <w:sz w:val="24"/>
          <w:szCs w:val="24"/>
        </w:rPr>
        <w:t xml:space="preserve">v areálu Centra Černý Most k vidění do 31. října 2022. </w:t>
      </w:r>
    </w:p>
    <w:p w14:paraId="18A966A2" w14:textId="77777777" w:rsidR="00AA4912" w:rsidRPr="005501CD" w:rsidRDefault="00AA4912" w:rsidP="00AA4912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t xml:space="preserve">Návštěvníci botanické zahrady se s největšími postavami 20. a 21. století ve spojitosti se vzácnými a ohroženými zástupci rostlinné říše mohou seznámit prostřednictvím Stezky osobností, jež je provede celým trojským areálem včetně skleníku Fata Morgana. </w:t>
      </w:r>
    </w:p>
    <w:p w14:paraId="18A966A3" w14:textId="77777777" w:rsidR="00AA4912" w:rsidRDefault="00AA4912" w:rsidP="00AA4912">
      <w:pPr>
        <w:spacing w:after="0" w:line="276" w:lineRule="auto"/>
        <w:jc w:val="center"/>
        <w:rPr>
          <w:sz w:val="24"/>
          <w:szCs w:val="24"/>
        </w:rPr>
      </w:pPr>
    </w:p>
    <w:p w14:paraId="18A966A4" w14:textId="43022836" w:rsidR="006E6DCE" w:rsidRPr="00A9476E" w:rsidRDefault="006E6DCE" w:rsidP="006E6DC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  <w:lang w:val="cs-CZ"/>
        </w:rPr>
      </w:pPr>
      <w:r w:rsidRPr="00A7547E">
        <w:rPr>
          <w:rStyle w:val="InternetLink"/>
          <w:b/>
          <w:color w:val="2D720E"/>
          <w:szCs w:val="24"/>
        </w:rPr>
        <w:t>Akce Botanické zahrady hl. m. Prahy</w:t>
      </w:r>
      <w:r w:rsidR="00A9476E">
        <w:rPr>
          <w:rStyle w:val="InternetLink"/>
          <w:b/>
          <w:color w:val="2D720E"/>
          <w:szCs w:val="24"/>
          <w:lang w:val="cs-CZ"/>
        </w:rPr>
        <w:t xml:space="preserve"> 2022</w:t>
      </w:r>
    </w:p>
    <w:p w14:paraId="5CFFB579" w14:textId="2DAB9F71" w:rsidR="00A9476E" w:rsidRDefault="00A9476E" w:rsidP="006E6DCE">
      <w:pPr>
        <w:pStyle w:val="NormalWeb1"/>
        <w:spacing w:before="0" w:after="0" w:line="276" w:lineRule="auto"/>
        <w:jc w:val="center"/>
        <w:rPr>
          <w:rStyle w:val="InternetLink"/>
          <w:color w:val="000000"/>
          <w:sz w:val="20"/>
        </w:rPr>
      </w:pPr>
    </w:p>
    <w:p w14:paraId="0895C1F4" w14:textId="77777777" w:rsidR="00A9476E" w:rsidRDefault="00A9476E" w:rsidP="00A9476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A9476E">
        <w:rPr>
          <w:b/>
          <w:color w:val="000000"/>
          <w:sz w:val="24"/>
          <w:szCs w:val="24"/>
        </w:rPr>
        <w:t>15. 5. –</w:t>
      </w:r>
      <w:r w:rsidRPr="00F15D05">
        <w:rPr>
          <w:b/>
          <w:color w:val="000000"/>
          <w:sz w:val="24"/>
          <w:szCs w:val="24"/>
        </w:rPr>
        <w:t xml:space="preserve"> 25. 9. </w:t>
      </w:r>
    </w:p>
    <w:p w14:paraId="743E507B" w14:textId="77777777" w:rsidR="00A9476E" w:rsidRDefault="00A9476E" w:rsidP="00A9476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F15D05">
        <w:rPr>
          <w:b/>
          <w:color w:val="000000"/>
          <w:sz w:val="24"/>
          <w:szCs w:val="24"/>
        </w:rPr>
        <w:t>Hudební procházky</w:t>
      </w:r>
    </w:p>
    <w:p w14:paraId="15A26A49" w14:textId="77777777" w:rsidR="00A9476E" w:rsidRDefault="00A9476E" w:rsidP="00A9476E">
      <w:pPr>
        <w:spacing w:after="0" w:line="276" w:lineRule="auto"/>
        <w:jc w:val="both"/>
        <w:rPr>
          <w:color w:val="000000"/>
          <w:sz w:val="24"/>
          <w:szCs w:val="24"/>
        </w:rPr>
      </w:pPr>
      <w:r w:rsidRPr="00F15D05">
        <w:rPr>
          <w:color w:val="000000"/>
          <w:sz w:val="24"/>
          <w:szCs w:val="24"/>
        </w:rPr>
        <w:t>Uklidněte mysl a zažijte nedělní podvečer s hudební kulisou v krásném prostředí botanické zahrady. Každou neděli až do 25. 9. máte možnost vychutnat si výjimečné chvíle a</w:t>
      </w:r>
      <w:r>
        <w:rPr>
          <w:color w:val="000000"/>
          <w:sz w:val="24"/>
          <w:szCs w:val="24"/>
        </w:rPr>
        <w:t> </w:t>
      </w:r>
      <w:r w:rsidRPr="00F15D05">
        <w:rPr>
          <w:color w:val="000000"/>
          <w:sz w:val="24"/>
          <w:szCs w:val="24"/>
        </w:rPr>
        <w:t>zaposlouchat se do 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F15D05">
        <w:rPr>
          <w:color w:val="000000"/>
          <w:sz w:val="24"/>
          <w:szCs w:val="24"/>
        </w:rPr>
        <w:t>pestrobarevnými květy. Na programu budou díla hudebních velikánů, jako je B. Smetana, A.</w:t>
      </w:r>
      <w:r>
        <w:rPr>
          <w:color w:val="000000"/>
          <w:sz w:val="24"/>
          <w:szCs w:val="24"/>
        </w:rPr>
        <w:t> </w:t>
      </w:r>
      <w:r w:rsidRPr="00F15D05">
        <w:rPr>
          <w:color w:val="000000"/>
          <w:sz w:val="24"/>
          <w:szCs w:val="24"/>
        </w:rPr>
        <w:t>Verdi, G. </w:t>
      </w:r>
      <w:proofErr w:type="spellStart"/>
      <w:r w:rsidRPr="00F15D05">
        <w:rPr>
          <w:color w:val="000000"/>
          <w:sz w:val="24"/>
          <w:szCs w:val="24"/>
        </w:rPr>
        <w:t>Gershwin</w:t>
      </w:r>
      <w:proofErr w:type="spellEnd"/>
      <w:r w:rsidRPr="00F15D05">
        <w:rPr>
          <w:color w:val="000000"/>
          <w:sz w:val="24"/>
          <w:szCs w:val="24"/>
        </w:rPr>
        <w:t xml:space="preserve"> a další, a to v podání komorních hudebních těles. Začínáme vždy v</w:t>
      </w:r>
      <w:r>
        <w:rPr>
          <w:color w:val="000000"/>
          <w:sz w:val="24"/>
          <w:szCs w:val="24"/>
        </w:rPr>
        <w:t> </w:t>
      </w:r>
      <w:r w:rsidRPr="00F15D05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 </w:t>
      </w:r>
      <w:r w:rsidRPr="00F15D05">
        <w:rPr>
          <w:color w:val="000000"/>
          <w:sz w:val="24"/>
          <w:szCs w:val="24"/>
        </w:rPr>
        <w:t>hodin.</w:t>
      </w:r>
    </w:p>
    <w:p w14:paraId="2C107C9B" w14:textId="77777777" w:rsidR="00A9476E" w:rsidRPr="00A7547E" w:rsidRDefault="00A9476E" w:rsidP="006E6DCE">
      <w:pPr>
        <w:pStyle w:val="NormalWeb1"/>
        <w:spacing w:before="0" w:after="0" w:line="276" w:lineRule="auto"/>
        <w:jc w:val="center"/>
        <w:rPr>
          <w:rStyle w:val="InternetLink"/>
          <w:color w:val="000000"/>
          <w:sz w:val="20"/>
        </w:rPr>
      </w:pPr>
    </w:p>
    <w:p w14:paraId="18A966A5" w14:textId="77777777" w:rsidR="006E6DCE" w:rsidRDefault="006E6DCE" w:rsidP="006E6DCE">
      <w:pPr>
        <w:spacing w:after="0" w:line="240" w:lineRule="auto"/>
        <w:rPr>
          <w:b/>
          <w:color w:val="000000"/>
          <w:sz w:val="24"/>
          <w:szCs w:val="24"/>
        </w:rPr>
      </w:pPr>
    </w:p>
    <w:p w14:paraId="18A966A6" w14:textId="77777777" w:rsid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A9476E">
        <w:rPr>
          <w:b/>
          <w:color w:val="000000"/>
          <w:sz w:val="24"/>
          <w:szCs w:val="24"/>
        </w:rPr>
        <w:t>7. 7. – 22. 9.</w:t>
      </w:r>
      <w:r w:rsidRPr="00A7547E">
        <w:rPr>
          <w:b/>
          <w:color w:val="000000"/>
          <w:sz w:val="24"/>
          <w:szCs w:val="24"/>
        </w:rPr>
        <w:t xml:space="preserve"> </w:t>
      </w:r>
    </w:p>
    <w:p w14:paraId="18A966A7" w14:textId="77777777" w:rsid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A7547E">
        <w:rPr>
          <w:b/>
          <w:color w:val="000000"/>
          <w:sz w:val="24"/>
          <w:szCs w:val="24"/>
        </w:rPr>
        <w:t>Kurátorská provázení – komentované prohlídky expozic</w:t>
      </w:r>
    </w:p>
    <w:p w14:paraId="18A966A8" w14:textId="77777777" w:rsidR="006E6DCE" w:rsidRP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A7547E">
        <w:rPr>
          <w:color w:val="000000"/>
          <w:sz w:val="24"/>
          <w:szCs w:val="24"/>
        </w:rPr>
        <w:t>Kurátoři Botanické zahrady Praha zvou na čtvrteční prohlídky jednotlivých expozic. V rámci procházek v doprovodu těch nejpovolanějších nahlédnete pod pokličku pěstování rostlin z</w:t>
      </w:r>
      <w:r>
        <w:rPr>
          <w:color w:val="000000"/>
          <w:sz w:val="24"/>
          <w:szCs w:val="24"/>
        </w:rPr>
        <w:t> </w:t>
      </w:r>
      <w:r w:rsidRPr="00A7547E">
        <w:rPr>
          <w:color w:val="000000"/>
          <w:sz w:val="24"/>
          <w:szCs w:val="24"/>
        </w:rPr>
        <w:t xml:space="preserve">celého světa. Prohlídka s průvodcem je v ceně standardních vstupenek do botanické zahrady. Začátek je vždy v 17 hodin. V nejbližší době se uskuteční tyto komentované prohlídky: </w:t>
      </w:r>
    </w:p>
    <w:p w14:paraId="18A966A9" w14:textId="77777777" w:rsidR="006E6DCE" w:rsidRDefault="006E6DCE" w:rsidP="006E6DCE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4242D6">
        <w:rPr>
          <w:b/>
          <w:i/>
          <w:color w:val="000000"/>
          <w:sz w:val="24"/>
          <w:szCs w:val="24"/>
        </w:rPr>
        <w:t>15.</w:t>
      </w:r>
      <w:r>
        <w:rPr>
          <w:b/>
          <w:i/>
          <w:color w:val="000000"/>
          <w:sz w:val="24"/>
          <w:szCs w:val="24"/>
        </w:rPr>
        <w:t xml:space="preserve"> </w:t>
      </w:r>
      <w:r w:rsidRPr="004242D6">
        <w:rPr>
          <w:b/>
          <w:i/>
          <w:color w:val="000000"/>
          <w:sz w:val="24"/>
          <w:szCs w:val="24"/>
        </w:rPr>
        <w:t xml:space="preserve">9. </w:t>
      </w:r>
      <w:r>
        <w:rPr>
          <w:b/>
          <w:i/>
          <w:color w:val="000000"/>
          <w:sz w:val="24"/>
          <w:szCs w:val="24"/>
        </w:rPr>
        <w:t>–</w:t>
      </w:r>
      <w:r w:rsidRPr="004242D6">
        <w:rPr>
          <w:b/>
          <w:i/>
          <w:color w:val="000000"/>
          <w:sz w:val="24"/>
          <w:szCs w:val="24"/>
        </w:rPr>
        <w:t xml:space="preserve"> Léčivé rostliny (Mgr. Jarmila Skružná)</w:t>
      </w:r>
    </w:p>
    <w:p w14:paraId="18A966AA" w14:textId="77777777" w:rsidR="006E6DCE" w:rsidRPr="00BC1288" w:rsidRDefault="006E6DCE" w:rsidP="006E6DCE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22. 9. – </w:t>
      </w:r>
      <w:r w:rsidRPr="00E27E87">
        <w:rPr>
          <w:b/>
          <w:i/>
          <w:color w:val="000000"/>
          <w:sz w:val="24"/>
          <w:szCs w:val="24"/>
        </w:rPr>
        <w:t>Plodiny Nového svět</w:t>
      </w:r>
      <w:r>
        <w:rPr>
          <w:b/>
          <w:i/>
          <w:color w:val="000000"/>
          <w:sz w:val="24"/>
          <w:szCs w:val="24"/>
        </w:rPr>
        <w:t>a (</w:t>
      </w:r>
      <w:r w:rsidRPr="00E27E87">
        <w:rPr>
          <w:b/>
          <w:i/>
          <w:color w:val="000000"/>
          <w:sz w:val="24"/>
          <w:szCs w:val="24"/>
        </w:rPr>
        <w:t>Ing. Klára Lorencová</w:t>
      </w:r>
      <w:r>
        <w:rPr>
          <w:b/>
          <w:i/>
          <w:color w:val="000000"/>
          <w:sz w:val="24"/>
          <w:szCs w:val="24"/>
        </w:rPr>
        <w:t>)</w:t>
      </w:r>
      <w:r w:rsidRPr="00E27E87">
        <w:rPr>
          <w:b/>
          <w:i/>
          <w:color w:val="000000"/>
          <w:sz w:val="24"/>
          <w:szCs w:val="24"/>
        </w:rPr>
        <w:tab/>
      </w:r>
    </w:p>
    <w:p w14:paraId="18A966AE" w14:textId="77777777" w:rsidR="006E6DCE" w:rsidRPr="006E6DCE" w:rsidRDefault="006E6DCE" w:rsidP="006E6DCE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18A966AF" w14:textId="77777777" w:rsid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347CBC">
        <w:rPr>
          <w:b/>
          <w:color w:val="000000"/>
          <w:sz w:val="24"/>
          <w:szCs w:val="24"/>
        </w:rPr>
        <w:t xml:space="preserve">17.–18. 9. </w:t>
      </w:r>
    </w:p>
    <w:p w14:paraId="18A966B0" w14:textId="77777777" w:rsid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Vinobraní na vinici sv. Kláry</w:t>
      </w:r>
    </w:p>
    <w:p w14:paraId="18A966B1" w14:textId="77777777" w:rsid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347CBC">
        <w:rPr>
          <w:color w:val="000000"/>
          <w:sz w:val="24"/>
          <w:szCs w:val="24"/>
        </w:rPr>
        <w:t xml:space="preserve">Milovníci vína se o víkendu 17. a 18. září sejdou opět v botanické zahradě, aby oslavili tradiční vinobraní. Kromě místní vinařské produkce, která zahrnuje kvalitní odrůdová vína, </w:t>
      </w:r>
      <w:proofErr w:type="spellStart"/>
      <w:r w:rsidRPr="00347CBC">
        <w:rPr>
          <w:color w:val="000000"/>
          <w:sz w:val="24"/>
          <w:szCs w:val="24"/>
        </w:rPr>
        <w:t>cuvée</w:t>
      </w:r>
      <w:proofErr w:type="spellEnd"/>
      <w:r w:rsidRPr="00347CBC">
        <w:rPr>
          <w:color w:val="000000"/>
          <w:sz w:val="24"/>
          <w:szCs w:val="24"/>
        </w:rPr>
        <w:t xml:space="preserve"> a novinku letošního roku v pod</w:t>
      </w:r>
      <w:r>
        <w:rPr>
          <w:color w:val="000000"/>
          <w:sz w:val="24"/>
          <w:szCs w:val="24"/>
        </w:rPr>
        <w:t>obě</w:t>
      </w:r>
      <w:r w:rsidRPr="00347CBC">
        <w:rPr>
          <w:color w:val="000000"/>
          <w:sz w:val="24"/>
          <w:szCs w:val="24"/>
        </w:rPr>
        <w:t xml:space="preserve"> tria šumivých vín, se představí i to nejlepší od dalších vinařů z Čech </w:t>
      </w:r>
      <w:r>
        <w:rPr>
          <w:color w:val="000000"/>
          <w:sz w:val="24"/>
          <w:szCs w:val="24"/>
        </w:rPr>
        <w:t>a</w:t>
      </w:r>
      <w:r w:rsidRPr="00347CBC">
        <w:rPr>
          <w:color w:val="000000"/>
          <w:sz w:val="24"/>
          <w:szCs w:val="24"/>
        </w:rPr>
        <w:t xml:space="preserve"> Moravy. Na správném vinobraní se bezesporu musí nalévat také burčák. V trojské botanické zahradě můžete už tradičně ochutnat jak bílou, tak červenou variantu. Atmosféru slavnostního víkendu doladí bohatý hudební program a výborné jídlo.</w:t>
      </w:r>
      <w:r w:rsidRPr="00347CBC">
        <w:rPr>
          <w:b/>
          <w:color w:val="000000"/>
          <w:sz w:val="24"/>
          <w:szCs w:val="24"/>
        </w:rPr>
        <w:t xml:space="preserve"> </w:t>
      </w:r>
    </w:p>
    <w:p w14:paraId="18A966B2" w14:textId="77777777" w:rsidR="006E6DCE" w:rsidRPr="00347CBC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18A966B3" w14:textId="77777777" w:rsid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73826">
        <w:rPr>
          <w:b/>
          <w:color w:val="000000"/>
          <w:sz w:val="24"/>
          <w:szCs w:val="24"/>
        </w:rPr>
        <w:t>14.–30.</w:t>
      </w:r>
      <w:r>
        <w:rPr>
          <w:b/>
          <w:color w:val="000000"/>
          <w:sz w:val="24"/>
          <w:szCs w:val="24"/>
        </w:rPr>
        <w:t xml:space="preserve"> </w:t>
      </w:r>
      <w:r w:rsidRPr="00473826">
        <w:rPr>
          <w:b/>
          <w:color w:val="000000"/>
          <w:sz w:val="24"/>
          <w:szCs w:val="24"/>
        </w:rPr>
        <w:t>10.</w:t>
      </w:r>
    </w:p>
    <w:p w14:paraId="18A966B4" w14:textId="77777777" w:rsid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Výstava dýní a dýňových aranžmá</w:t>
      </w:r>
    </w:p>
    <w:p w14:paraId="18A966B5" w14:textId="10E6DA2E" w:rsidR="006E6DCE" w:rsidRDefault="006E6DCE" w:rsidP="006E6DCE">
      <w:pPr>
        <w:spacing w:after="0" w:line="276" w:lineRule="auto"/>
        <w:jc w:val="both"/>
        <w:rPr>
          <w:color w:val="000000"/>
          <w:sz w:val="24"/>
          <w:szCs w:val="24"/>
        </w:rPr>
      </w:pPr>
      <w:r w:rsidRPr="00473826">
        <w:rPr>
          <w:color w:val="000000"/>
          <w:sz w:val="24"/>
          <w:szCs w:val="24"/>
        </w:rPr>
        <w:t>Na podzim už tradičně zaplní část areálu botanické zahrady dýně a nejrůznější dýňová aranžmá.</w:t>
      </w:r>
      <w:r>
        <w:rPr>
          <w:color w:val="000000"/>
          <w:sz w:val="24"/>
          <w:szCs w:val="24"/>
        </w:rPr>
        <w:t xml:space="preserve"> S dýněmi si můžete v botanické zahradě zahrát i šachy nebo piškvorky a v letošním roce budou na výstavě opět k vidění též obří dýně. Součástí přehlídky dýní je rovněž program pro děti – Dýňové hrátky, které jsou připravené na víkend 22. a 23. října, a celou výstavu uzavře v neděli 30. října tradiční Halloween s lampionovým průvodem.</w:t>
      </w:r>
    </w:p>
    <w:p w14:paraId="034CD787" w14:textId="19550FC3" w:rsidR="00A9476E" w:rsidRDefault="00A9476E" w:rsidP="006E6DCE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6F4A7CC3" w14:textId="77777777" w:rsidR="00A9476E" w:rsidRDefault="00A9476E" w:rsidP="006E6DCE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18A966B6" w14:textId="77777777" w:rsid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18A966B7" w14:textId="77777777" w:rsid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18A966BB" w14:textId="2EABCD94" w:rsid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11. – 16. 12.</w:t>
      </w:r>
    </w:p>
    <w:p w14:paraId="18A966BC" w14:textId="77777777" w:rsidR="006E6DCE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Džungle, která nespí</w:t>
      </w:r>
    </w:p>
    <w:p w14:paraId="18A966BD" w14:textId="06FE4553" w:rsidR="006E6DCE" w:rsidRDefault="006E6DCE" w:rsidP="006E6DCE">
      <w:pPr>
        <w:spacing w:after="0" w:line="276" w:lineRule="auto"/>
        <w:jc w:val="both"/>
        <w:rPr>
          <w:color w:val="000000"/>
          <w:sz w:val="24"/>
          <w:szCs w:val="24"/>
        </w:rPr>
      </w:pPr>
      <w:r w:rsidRPr="003F4147">
        <w:rPr>
          <w:color w:val="000000"/>
          <w:sz w:val="24"/>
          <w:szCs w:val="24"/>
        </w:rPr>
        <w:t xml:space="preserve">Na konec sezóny botanická zahrada opět připravuje oblíbené večerní komentované procházky setmělými prostory skleníku Fata Morgana, nazvané Džungle, která nespí. Noční </w:t>
      </w:r>
      <w:r w:rsidR="003E345F"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expozice poskytuje zcela jiný zážitek než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>ve dne. Některé druhy rostlin rozkvétají právě za tmy a omamně voní, skleníkem se nese koncertování tropických žabek. Na prohlídku setmělou džunglí se zájemci mohou vydat od 4. listopadu.</w:t>
      </w:r>
    </w:p>
    <w:p w14:paraId="18A966BE" w14:textId="77777777" w:rsidR="006E6DCE" w:rsidRPr="00473826" w:rsidRDefault="006E6DCE" w:rsidP="006E6DC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18A966BF" w14:textId="77777777" w:rsidR="006E6DCE" w:rsidRDefault="006E6DCE" w:rsidP="006E6DCE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18A966C0" w14:textId="77777777" w:rsidR="006E6DCE" w:rsidRPr="0052463B" w:rsidRDefault="00A9476E" w:rsidP="006E6DCE">
      <w:pPr>
        <w:spacing w:line="276" w:lineRule="auto"/>
        <w:jc w:val="center"/>
        <w:rPr>
          <w:b/>
          <w:bCs/>
          <w:sz w:val="24"/>
          <w:szCs w:val="24"/>
        </w:rPr>
      </w:pPr>
      <w:hyperlink r:id="rId11" w:history="1">
        <w:r w:rsidR="006E6DCE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6E6DCE">
        <w:rPr>
          <w:b/>
          <w:bCs/>
          <w:sz w:val="24"/>
          <w:szCs w:val="24"/>
        </w:rPr>
        <w:t xml:space="preserve"> </w:t>
      </w:r>
    </w:p>
    <w:p w14:paraId="18A966C1" w14:textId="77777777" w:rsidR="006E6DCE" w:rsidRDefault="006E6DCE" w:rsidP="006E6DCE">
      <w:pPr>
        <w:spacing w:line="276" w:lineRule="auto"/>
        <w:jc w:val="center"/>
        <w:rPr>
          <w:bCs/>
          <w:sz w:val="24"/>
          <w:szCs w:val="24"/>
        </w:rPr>
      </w:pPr>
      <w:r w:rsidRPr="008E5D38">
        <w:rPr>
          <w:bCs/>
          <w:sz w:val="24"/>
          <w:szCs w:val="24"/>
        </w:rPr>
        <w:t>Změna programu vyhrazena.</w:t>
      </w:r>
    </w:p>
    <w:p w14:paraId="18A966C2" w14:textId="77777777"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8A966C3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18A966C4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18A966C5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18A966C6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18A966C7" w14:textId="77777777" w:rsidR="003B4ABE" w:rsidRPr="00272887" w:rsidRDefault="003B4ABE" w:rsidP="003B4ABE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18A966C8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18A966C9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14:paraId="18A966CA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18A966CB" w14:textId="77777777"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18A966CC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18A966CD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18A966CE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18A966CF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18A966D0" w14:textId="77777777"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966D6" w14:textId="77777777" w:rsidR="00AD3F9E" w:rsidRDefault="00AD3F9E">
      <w:pPr>
        <w:spacing w:after="0" w:line="240" w:lineRule="auto"/>
      </w:pPr>
      <w:r>
        <w:separator/>
      </w:r>
    </w:p>
  </w:endnote>
  <w:endnote w:type="continuationSeparator" w:id="0">
    <w:p w14:paraId="18A966D7" w14:textId="77777777" w:rsidR="00AD3F9E" w:rsidRDefault="00AD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66DA" w14:textId="77777777"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14:paraId="18A966DF" w14:textId="77777777" w:rsidTr="003A04AC">
      <w:tc>
        <w:tcPr>
          <w:tcW w:w="8046" w:type="dxa"/>
          <w:vAlign w:val="bottom"/>
        </w:tcPr>
        <w:p w14:paraId="18A966DB" w14:textId="77777777"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14:paraId="18A966DC" w14:textId="77777777"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18A966DD" w14:textId="77777777" w:rsidR="00FC70F3" w:rsidRPr="007F34A2" w:rsidRDefault="00A9476E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18A966DE" w14:textId="2A04BAFD" w:rsidR="00FC70F3" w:rsidRPr="007F34A2" w:rsidRDefault="003D3A24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3E345F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A9476E">
            <w:fldChar w:fldCharType="begin"/>
          </w:r>
          <w:r w:rsidR="00A9476E">
            <w:instrText xml:space="preserve"> SECTIONPAGES  \* Arabic  \* MERGEFORMAT </w:instrText>
          </w:r>
          <w:r w:rsidR="00A9476E">
            <w:fldChar w:fldCharType="separate"/>
          </w:r>
          <w:r w:rsidR="00A9476E">
            <w:rPr>
              <w:noProof/>
            </w:rPr>
            <w:t>3</w:t>
          </w:r>
          <w:r w:rsidR="00A9476E">
            <w:rPr>
              <w:noProof/>
            </w:rPr>
            <w:fldChar w:fldCharType="end"/>
          </w:r>
        </w:p>
      </w:tc>
    </w:tr>
  </w:tbl>
  <w:p w14:paraId="18A966E0" w14:textId="77777777"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966D4" w14:textId="77777777" w:rsidR="00AD3F9E" w:rsidRDefault="00AD3F9E">
      <w:pPr>
        <w:spacing w:after="0" w:line="240" w:lineRule="auto"/>
      </w:pPr>
      <w:r>
        <w:separator/>
      </w:r>
    </w:p>
  </w:footnote>
  <w:footnote w:type="continuationSeparator" w:id="0">
    <w:p w14:paraId="18A966D5" w14:textId="77777777" w:rsidR="00AD3F9E" w:rsidRDefault="00AD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66D8" w14:textId="77777777"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18A966E1" wp14:editId="18A966E2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18A966D9" w14:textId="77777777"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9131C"/>
    <w:multiLevelType w:val="multilevel"/>
    <w:tmpl w:val="A8D0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254"/>
    <w:multiLevelType w:val="multilevel"/>
    <w:tmpl w:val="F41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2E64"/>
    <w:rsid w:val="000434BE"/>
    <w:rsid w:val="00046B81"/>
    <w:rsid w:val="00047E58"/>
    <w:rsid w:val="0005106D"/>
    <w:rsid w:val="00051156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924"/>
    <w:rsid w:val="00071ED6"/>
    <w:rsid w:val="00072188"/>
    <w:rsid w:val="00073976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68A5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1EF6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3DD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2F04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1DAD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0C30"/>
    <w:rsid w:val="00281857"/>
    <w:rsid w:val="00281CC0"/>
    <w:rsid w:val="002821A9"/>
    <w:rsid w:val="00286D3D"/>
    <w:rsid w:val="00286ED7"/>
    <w:rsid w:val="002908F5"/>
    <w:rsid w:val="00291B91"/>
    <w:rsid w:val="002922C6"/>
    <w:rsid w:val="00294B35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01CE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5A96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0658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ABE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332"/>
    <w:rsid w:val="003D2C6C"/>
    <w:rsid w:val="003D3681"/>
    <w:rsid w:val="003D3A24"/>
    <w:rsid w:val="003D417B"/>
    <w:rsid w:val="003D6343"/>
    <w:rsid w:val="003E00CB"/>
    <w:rsid w:val="003E0819"/>
    <w:rsid w:val="003E11A4"/>
    <w:rsid w:val="003E2094"/>
    <w:rsid w:val="003E2752"/>
    <w:rsid w:val="003E2B65"/>
    <w:rsid w:val="003E345F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7D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0F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6267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77C6F"/>
    <w:rsid w:val="00480910"/>
    <w:rsid w:val="00480A82"/>
    <w:rsid w:val="00480D9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1449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2F74"/>
    <w:rsid w:val="004E43F6"/>
    <w:rsid w:val="004E4A00"/>
    <w:rsid w:val="004E544F"/>
    <w:rsid w:val="004E6574"/>
    <w:rsid w:val="004E6C97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1CD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B70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088A"/>
    <w:rsid w:val="005C2A93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85F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10"/>
    <w:rsid w:val="00631CE4"/>
    <w:rsid w:val="006321F3"/>
    <w:rsid w:val="006324F2"/>
    <w:rsid w:val="00634E18"/>
    <w:rsid w:val="00637C86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0DA"/>
    <w:rsid w:val="00662312"/>
    <w:rsid w:val="00662BE6"/>
    <w:rsid w:val="006639F3"/>
    <w:rsid w:val="00664561"/>
    <w:rsid w:val="006659CF"/>
    <w:rsid w:val="0066677E"/>
    <w:rsid w:val="006741FB"/>
    <w:rsid w:val="00675BB2"/>
    <w:rsid w:val="0067729C"/>
    <w:rsid w:val="00682625"/>
    <w:rsid w:val="00682AAB"/>
    <w:rsid w:val="006834AA"/>
    <w:rsid w:val="00685827"/>
    <w:rsid w:val="0068659C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BD6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E24"/>
    <w:rsid w:val="006D10FC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6DCE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4912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5287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7DA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079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69E0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D6943"/>
    <w:rsid w:val="007E0540"/>
    <w:rsid w:val="007E0EAE"/>
    <w:rsid w:val="007E1B5B"/>
    <w:rsid w:val="007E1BCE"/>
    <w:rsid w:val="007E285B"/>
    <w:rsid w:val="007E2898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54B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77772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B08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62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14B6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4E1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476E"/>
    <w:rsid w:val="00A95B04"/>
    <w:rsid w:val="00A967B0"/>
    <w:rsid w:val="00A976D5"/>
    <w:rsid w:val="00A97EC7"/>
    <w:rsid w:val="00AA269D"/>
    <w:rsid w:val="00AA279C"/>
    <w:rsid w:val="00AA2946"/>
    <w:rsid w:val="00AA2D54"/>
    <w:rsid w:val="00AA3D57"/>
    <w:rsid w:val="00AA3F29"/>
    <w:rsid w:val="00AA4032"/>
    <w:rsid w:val="00AA491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3F9E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1A70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55D1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C18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E31"/>
    <w:rsid w:val="00C03F22"/>
    <w:rsid w:val="00C046E0"/>
    <w:rsid w:val="00C06201"/>
    <w:rsid w:val="00C06205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3FAB"/>
    <w:rsid w:val="00C2473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1D98"/>
    <w:rsid w:val="00CD35CA"/>
    <w:rsid w:val="00CD38D8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02E8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86DA4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1F7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3FE8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50C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1094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1B"/>
    <w:rsid w:val="00EF1BD1"/>
    <w:rsid w:val="00EF209A"/>
    <w:rsid w:val="00EF21D2"/>
    <w:rsid w:val="00EF29AE"/>
    <w:rsid w:val="00EF3839"/>
    <w:rsid w:val="00EF42F4"/>
    <w:rsid w:val="00EF485F"/>
    <w:rsid w:val="00EF6942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44B2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5D6F"/>
    <w:rsid w:val="00FA66F2"/>
    <w:rsid w:val="00FA6CE0"/>
    <w:rsid w:val="00FB1069"/>
    <w:rsid w:val="00FB1B88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5AFC"/>
    <w:rsid w:val="00FE6305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A96699"/>
  <w15:docId w15:val="{56C5A237-6E7A-4427-AA5E-BCAF08A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6DCE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prehled-nasich-akc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7CCB-FDC7-42B4-995E-B0394E75F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97C21-101C-4618-9967-20908E93A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15660-1664-4B1B-940D-62F28E6B67DA}">
  <ds:schemaRefs>
    <ds:schemaRef ds:uri="10e1a62b-8a54-4726-91c3-7ea001fa7ae0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C171B5-162F-4012-970D-CA4DCDB2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2020-07-01T09:02:00Z</cp:lastPrinted>
  <dcterms:created xsi:type="dcterms:W3CDTF">2022-09-08T18:49:00Z</dcterms:created>
  <dcterms:modified xsi:type="dcterms:W3CDTF">2022-09-09T07:23:00Z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