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F0B49" w:rsidRDefault="003F45DC">
      <w:pPr>
        <w:spacing w:before="240" w:after="240"/>
        <w:jc w:val="center"/>
        <w:rPr>
          <w:sz w:val="19"/>
          <w:szCs w:val="19"/>
        </w:rPr>
      </w:pPr>
      <w:r>
        <w:rPr>
          <w:b/>
          <w:sz w:val="40"/>
          <w:szCs w:val="40"/>
        </w:rPr>
        <w:t>VÝZVA K PODÁNÍ NABÍDKY</w:t>
      </w:r>
      <w:r>
        <w:rPr>
          <w:b/>
          <w:sz w:val="40"/>
          <w:szCs w:val="40"/>
        </w:rPr>
        <w:tab/>
      </w:r>
    </w:p>
    <w:p w14:paraId="027DA487" w14:textId="3C3EAF58" w:rsidR="00460321" w:rsidRDefault="00211E11">
      <w:p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Akce: </w:t>
      </w:r>
      <w:r w:rsidR="003F45DC">
        <w:rPr>
          <w:sz w:val="24"/>
          <w:szCs w:val="24"/>
        </w:rPr>
        <w:t xml:space="preserve">Vinobraní v Botanické zahradě </w:t>
      </w:r>
      <w:r>
        <w:rPr>
          <w:sz w:val="24"/>
          <w:szCs w:val="24"/>
        </w:rPr>
        <w:t>Praha</w:t>
      </w:r>
      <w:r w:rsidR="00AF1A34">
        <w:rPr>
          <w:sz w:val="24"/>
          <w:szCs w:val="24"/>
        </w:rPr>
        <w:t xml:space="preserve"> </w:t>
      </w:r>
    </w:p>
    <w:p w14:paraId="00000002" w14:textId="3866C908" w:rsidR="005F0B49" w:rsidRDefault="00211E11">
      <w:p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3F45DC">
        <w:rPr>
          <w:sz w:val="24"/>
          <w:szCs w:val="24"/>
        </w:rPr>
        <w:t>ermín</w:t>
      </w:r>
      <w:r>
        <w:rPr>
          <w:sz w:val="24"/>
          <w:szCs w:val="24"/>
        </w:rPr>
        <w:t>:</w:t>
      </w:r>
      <w:r w:rsidR="003F45DC">
        <w:rPr>
          <w:sz w:val="24"/>
          <w:szCs w:val="24"/>
        </w:rPr>
        <w:t xml:space="preserve"> 17.9.-18.9.2022</w:t>
      </w:r>
    </w:p>
    <w:p w14:paraId="09ABA051" w14:textId="7DDE5896" w:rsidR="00211E11" w:rsidRDefault="00211E11">
      <w:p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Místo konání: </w:t>
      </w:r>
      <w:r w:rsidR="00421979">
        <w:rPr>
          <w:sz w:val="24"/>
          <w:szCs w:val="24"/>
        </w:rPr>
        <w:t>Ornamentální zahrada a vinice sv. Kláry</w:t>
      </w:r>
    </w:p>
    <w:p w14:paraId="69F89D9A" w14:textId="670C2124" w:rsidR="00211E11" w:rsidRDefault="00211E11">
      <w:p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Pořadatel: Botanická zahrada hl. m. Prahy, se sídlem: Trojská 800/196, Praha 7 – Troja, IČO: 00064</w:t>
      </w:r>
      <w:r w:rsidR="00967747">
        <w:rPr>
          <w:sz w:val="24"/>
          <w:szCs w:val="24"/>
        </w:rPr>
        <w:t>572</w:t>
      </w:r>
    </w:p>
    <w:p w14:paraId="75842CD4" w14:textId="77777777" w:rsidR="00AF1A34" w:rsidRDefault="00AF1A34">
      <w:p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</w:p>
    <w:p w14:paraId="21160A02" w14:textId="4BD9970A" w:rsidR="003C0029" w:rsidRDefault="003C0029">
      <w:p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Pořadatel nabízí v rámci akce vinobraní místa pro stánkový prodej</w:t>
      </w:r>
      <w:r w:rsidR="00967747">
        <w:rPr>
          <w:sz w:val="24"/>
          <w:szCs w:val="24"/>
        </w:rPr>
        <w:t xml:space="preserve"> v</w:t>
      </w:r>
      <w:r w:rsidR="00236FEF">
        <w:rPr>
          <w:sz w:val="24"/>
          <w:szCs w:val="24"/>
        </w:rPr>
        <w:t> </w:t>
      </w:r>
      <w:r w:rsidR="00967747">
        <w:rPr>
          <w:sz w:val="24"/>
          <w:szCs w:val="24"/>
        </w:rPr>
        <w:t>sortimentu</w:t>
      </w:r>
      <w:r w:rsidR="00236FEF">
        <w:rPr>
          <w:sz w:val="24"/>
          <w:szCs w:val="24"/>
        </w:rPr>
        <w:t>, který odpovídá charakteru akce</w:t>
      </w:r>
      <w:r w:rsidR="00D376FD">
        <w:rPr>
          <w:sz w:val="24"/>
          <w:szCs w:val="24"/>
        </w:rPr>
        <w:t>, zejména</w:t>
      </w:r>
      <w:r w:rsidR="00967747">
        <w:rPr>
          <w:sz w:val="24"/>
          <w:szCs w:val="24"/>
        </w:rPr>
        <w:t>:</w:t>
      </w:r>
    </w:p>
    <w:p w14:paraId="2F3FDF41" w14:textId="24494DC8" w:rsidR="00967747" w:rsidRPr="001341E9" w:rsidRDefault="00236FEF" w:rsidP="001341E9">
      <w:pPr>
        <w:pStyle w:val="Odstavecseseznamem"/>
        <w:numPr>
          <w:ilvl w:val="0"/>
          <w:numId w:val="2"/>
        </w:num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 w:rsidRPr="001341E9">
        <w:rPr>
          <w:sz w:val="24"/>
          <w:szCs w:val="24"/>
        </w:rPr>
        <w:t>Prodej v</w:t>
      </w:r>
      <w:r w:rsidR="00967747" w:rsidRPr="001341E9">
        <w:rPr>
          <w:sz w:val="24"/>
          <w:szCs w:val="24"/>
        </w:rPr>
        <w:t>ín</w:t>
      </w:r>
      <w:r w:rsidRPr="001341E9">
        <w:rPr>
          <w:sz w:val="24"/>
          <w:szCs w:val="24"/>
        </w:rPr>
        <w:t>a</w:t>
      </w:r>
      <w:r w:rsidR="00967747" w:rsidRPr="001341E9">
        <w:rPr>
          <w:sz w:val="24"/>
          <w:szCs w:val="24"/>
        </w:rPr>
        <w:t xml:space="preserve"> a vinařské produkt</w:t>
      </w:r>
      <w:r w:rsidRPr="001341E9">
        <w:rPr>
          <w:sz w:val="24"/>
          <w:szCs w:val="24"/>
        </w:rPr>
        <w:t>ů</w:t>
      </w:r>
    </w:p>
    <w:p w14:paraId="5228669A" w14:textId="4722BAAA" w:rsidR="00967747" w:rsidRPr="001341E9" w:rsidRDefault="00967747" w:rsidP="001341E9">
      <w:pPr>
        <w:pStyle w:val="Odstavecseseznamem"/>
        <w:numPr>
          <w:ilvl w:val="0"/>
          <w:numId w:val="2"/>
        </w:num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 w:rsidRPr="001341E9">
        <w:rPr>
          <w:sz w:val="24"/>
          <w:szCs w:val="24"/>
        </w:rPr>
        <w:t>Stánky s občerstvením – nápoje (zaměření na</w:t>
      </w:r>
      <w:r w:rsidR="00236FEF" w:rsidRPr="001341E9">
        <w:rPr>
          <w:sz w:val="24"/>
          <w:szCs w:val="24"/>
        </w:rPr>
        <w:t xml:space="preserve"> víno a nápoje z vína, nealko, </w:t>
      </w:r>
      <w:r w:rsidR="00460321" w:rsidRPr="001341E9">
        <w:rPr>
          <w:sz w:val="24"/>
          <w:szCs w:val="24"/>
        </w:rPr>
        <w:t>k</w:t>
      </w:r>
      <w:r w:rsidR="00AF1A34" w:rsidRPr="001341E9">
        <w:rPr>
          <w:sz w:val="24"/>
          <w:szCs w:val="24"/>
        </w:rPr>
        <w:t>áva</w:t>
      </w:r>
      <w:r w:rsidR="00460321" w:rsidRPr="001341E9">
        <w:rPr>
          <w:sz w:val="24"/>
          <w:szCs w:val="24"/>
        </w:rPr>
        <w:t xml:space="preserve">, </w:t>
      </w:r>
      <w:r w:rsidR="00236FEF" w:rsidRPr="001341E9">
        <w:rPr>
          <w:sz w:val="24"/>
          <w:szCs w:val="24"/>
        </w:rPr>
        <w:t>pivo)</w:t>
      </w:r>
    </w:p>
    <w:p w14:paraId="2C5BB5A3" w14:textId="33E89955" w:rsidR="00967747" w:rsidRPr="001341E9" w:rsidRDefault="00967747" w:rsidP="001341E9">
      <w:pPr>
        <w:pStyle w:val="Odstavecseseznamem"/>
        <w:numPr>
          <w:ilvl w:val="0"/>
          <w:numId w:val="2"/>
        </w:num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 w:rsidRPr="001341E9">
        <w:rPr>
          <w:sz w:val="24"/>
          <w:szCs w:val="24"/>
        </w:rPr>
        <w:t>Stánky s občerstvením – jí</w:t>
      </w:r>
      <w:r w:rsidR="00236FEF" w:rsidRPr="001341E9">
        <w:rPr>
          <w:sz w:val="24"/>
          <w:szCs w:val="24"/>
        </w:rPr>
        <w:t>dlo (sýry</w:t>
      </w:r>
      <w:r w:rsidR="00460321" w:rsidRPr="001341E9">
        <w:rPr>
          <w:sz w:val="24"/>
          <w:szCs w:val="24"/>
        </w:rPr>
        <w:t xml:space="preserve">, </w:t>
      </w:r>
      <w:r w:rsidR="00391876" w:rsidRPr="001341E9">
        <w:rPr>
          <w:sz w:val="24"/>
          <w:szCs w:val="24"/>
        </w:rPr>
        <w:t xml:space="preserve">drobné občerstvení, </w:t>
      </w:r>
      <w:proofErr w:type="gramStart"/>
      <w:r w:rsidR="00460321" w:rsidRPr="001341E9">
        <w:rPr>
          <w:sz w:val="24"/>
          <w:szCs w:val="24"/>
        </w:rPr>
        <w:t>pečivo,</w:t>
      </w:r>
      <w:proofErr w:type="gramEnd"/>
      <w:r w:rsidR="00460321" w:rsidRPr="001341E9">
        <w:rPr>
          <w:sz w:val="24"/>
          <w:szCs w:val="24"/>
        </w:rPr>
        <w:t xml:space="preserve"> </w:t>
      </w:r>
      <w:r w:rsidR="00AF1A34" w:rsidRPr="001341E9">
        <w:rPr>
          <w:sz w:val="24"/>
          <w:szCs w:val="24"/>
        </w:rPr>
        <w:t>apod.</w:t>
      </w:r>
      <w:r w:rsidR="00460321" w:rsidRPr="001341E9">
        <w:rPr>
          <w:sz w:val="24"/>
          <w:szCs w:val="24"/>
        </w:rPr>
        <w:t>)</w:t>
      </w:r>
    </w:p>
    <w:p w14:paraId="00000005" w14:textId="5E156950" w:rsidR="005F0B49" w:rsidRDefault="003F45DC">
      <w:pPr>
        <w:shd w:val="clear" w:color="auto" w:fill="FFFFFF"/>
        <w:spacing w:before="80" w:after="220" w:line="42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Minimální </w:t>
      </w:r>
      <w:r w:rsidR="00542D99">
        <w:rPr>
          <w:sz w:val="24"/>
          <w:szCs w:val="24"/>
          <w:highlight w:val="white"/>
        </w:rPr>
        <w:t xml:space="preserve">poplatek </w:t>
      </w:r>
      <w:r>
        <w:rPr>
          <w:sz w:val="24"/>
          <w:szCs w:val="24"/>
          <w:highlight w:val="white"/>
        </w:rPr>
        <w:t>za m</w:t>
      </w:r>
      <w:r>
        <w:rPr>
          <w:sz w:val="24"/>
          <w:szCs w:val="24"/>
          <w:highlight w:val="white"/>
          <w:vertAlign w:val="superscript"/>
        </w:rPr>
        <w:t>2</w:t>
      </w:r>
      <w:r>
        <w:rPr>
          <w:sz w:val="24"/>
          <w:szCs w:val="24"/>
          <w:highlight w:val="white"/>
        </w:rPr>
        <w:t xml:space="preserve"> je stanoven na 150</w:t>
      </w:r>
      <w:r w:rsidR="00211E11">
        <w:rPr>
          <w:sz w:val="24"/>
          <w:szCs w:val="24"/>
          <w:highlight w:val="white"/>
        </w:rPr>
        <w:t xml:space="preserve"> Kč</w:t>
      </w:r>
      <w:r w:rsidR="00AF1A34">
        <w:rPr>
          <w:sz w:val="24"/>
          <w:szCs w:val="24"/>
          <w:highlight w:val="white"/>
        </w:rPr>
        <w:t>,</w:t>
      </w:r>
      <w:r>
        <w:rPr>
          <w:sz w:val="24"/>
          <w:szCs w:val="24"/>
          <w:highlight w:val="white"/>
        </w:rPr>
        <w:t xml:space="preserve"> přičemž minimální cena za </w:t>
      </w:r>
      <w:r w:rsidR="00542D99">
        <w:rPr>
          <w:sz w:val="24"/>
          <w:szCs w:val="24"/>
          <w:highlight w:val="white"/>
        </w:rPr>
        <w:t xml:space="preserve">místo </w:t>
      </w:r>
      <w:r w:rsidR="00211E11">
        <w:rPr>
          <w:sz w:val="24"/>
          <w:szCs w:val="24"/>
          <w:highlight w:val="white"/>
        </w:rPr>
        <w:t>je</w:t>
      </w:r>
      <w:r>
        <w:rPr>
          <w:sz w:val="24"/>
          <w:szCs w:val="24"/>
          <w:highlight w:val="white"/>
        </w:rPr>
        <w:t xml:space="preserve"> </w:t>
      </w:r>
      <w:r w:rsidR="00542D99">
        <w:rPr>
          <w:sz w:val="24"/>
          <w:szCs w:val="24"/>
          <w:highlight w:val="white"/>
        </w:rPr>
        <w:t>3000</w:t>
      </w:r>
      <w:r w:rsidR="00211E11">
        <w:rPr>
          <w:sz w:val="24"/>
          <w:szCs w:val="24"/>
          <w:highlight w:val="white"/>
        </w:rPr>
        <w:t xml:space="preserve"> Kč</w:t>
      </w:r>
      <w:r w:rsidR="00542D99">
        <w:rPr>
          <w:sz w:val="24"/>
          <w:szCs w:val="24"/>
          <w:highlight w:val="white"/>
        </w:rPr>
        <w:t xml:space="preserve"> za celou dobu konání akce</w:t>
      </w:r>
      <w:r>
        <w:rPr>
          <w:sz w:val="24"/>
          <w:szCs w:val="24"/>
          <w:highlight w:val="white"/>
        </w:rPr>
        <w:t xml:space="preserve">. V případě jednodenního </w:t>
      </w:r>
      <w:r w:rsidR="00542D99">
        <w:rPr>
          <w:sz w:val="24"/>
          <w:szCs w:val="24"/>
          <w:highlight w:val="white"/>
        </w:rPr>
        <w:t xml:space="preserve">využití místa </w:t>
      </w:r>
      <w:r>
        <w:rPr>
          <w:sz w:val="24"/>
          <w:szCs w:val="24"/>
          <w:highlight w:val="white"/>
        </w:rPr>
        <w:t xml:space="preserve">bude účtováno </w:t>
      </w:r>
      <w:r w:rsidR="00542D99">
        <w:rPr>
          <w:sz w:val="24"/>
          <w:szCs w:val="24"/>
          <w:highlight w:val="white"/>
        </w:rPr>
        <w:t xml:space="preserve">75 % </w:t>
      </w:r>
      <w:r>
        <w:rPr>
          <w:sz w:val="24"/>
          <w:szCs w:val="24"/>
          <w:highlight w:val="white"/>
        </w:rPr>
        <w:t xml:space="preserve">z celkové ceny, </w:t>
      </w:r>
      <w:r w:rsidR="00542D99">
        <w:rPr>
          <w:sz w:val="24"/>
          <w:szCs w:val="24"/>
          <w:highlight w:val="white"/>
        </w:rPr>
        <w:t xml:space="preserve">tuto skutečnost </w:t>
      </w:r>
      <w:r>
        <w:rPr>
          <w:sz w:val="24"/>
          <w:szCs w:val="24"/>
          <w:highlight w:val="white"/>
        </w:rPr>
        <w:t>je potřeba zmínit v přihlášce</w:t>
      </w:r>
      <w:r w:rsidR="00542D99">
        <w:rPr>
          <w:sz w:val="24"/>
          <w:szCs w:val="24"/>
          <w:highlight w:val="white"/>
        </w:rPr>
        <w:t xml:space="preserve"> do poznámky</w:t>
      </w:r>
      <w:r>
        <w:rPr>
          <w:sz w:val="24"/>
          <w:szCs w:val="24"/>
          <w:highlight w:val="white"/>
        </w:rPr>
        <w:t xml:space="preserve">. Ceny jsou smluvní a výsledná cena bude uvedena na faktuře, kterou </w:t>
      </w:r>
      <w:r w:rsidR="00236FEF">
        <w:rPr>
          <w:sz w:val="24"/>
          <w:szCs w:val="24"/>
          <w:highlight w:val="white"/>
        </w:rPr>
        <w:t xml:space="preserve">zájemce </w:t>
      </w:r>
      <w:r>
        <w:rPr>
          <w:sz w:val="24"/>
          <w:szCs w:val="24"/>
          <w:highlight w:val="white"/>
        </w:rPr>
        <w:t>obdrží od pořadatele. Elektřina je zahrnuta v</w:t>
      </w:r>
      <w:r w:rsidR="00542D99">
        <w:rPr>
          <w:sz w:val="24"/>
          <w:szCs w:val="24"/>
          <w:highlight w:val="white"/>
        </w:rPr>
        <w:t> ceně za místo</w:t>
      </w:r>
      <w:r>
        <w:rPr>
          <w:sz w:val="24"/>
          <w:szCs w:val="24"/>
          <w:highlight w:val="white"/>
        </w:rPr>
        <w:t>.</w:t>
      </w:r>
    </w:p>
    <w:p w14:paraId="00000006" w14:textId="77777777" w:rsidR="005F0B49" w:rsidRDefault="003F45DC">
      <w:pPr>
        <w:shd w:val="clear" w:color="auto" w:fill="FFFFFF"/>
        <w:spacing w:before="80" w:after="220" w:line="42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Povinnosti zájemce o místo:</w:t>
      </w:r>
    </w:p>
    <w:p w14:paraId="00000007" w14:textId="020975C6" w:rsidR="005F0B49" w:rsidRDefault="00236FEF">
      <w:pPr>
        <w:numPr>
          <w:ilvl w:val="0"/>
          <w:numId w:val="1"/>
        </w:numPr>
        <w:shd w:val="clear" w:color="auto" w:fill="FFFFFF"/>
        <w:spacing w:before="80" w:line="42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Umístit </w:t>
      </w:r>
      <w:r w:rsidR="003F45DC">
        <w:rPr>
          <w:sz w:val="24"/>
          <w:szCs w:val="24"/>
          <w:highlight w:val="white"/>
        </w:rPr>
        <w:t>stán</w:t>
      </w:r>
      <w:r>
        <w:rPr>
          <w:sz w:val="24"/>
          <w:szCs w:val="24"/>
          <w:highlight w:val="white"/>
        </w:rPr>
        <w:t>e</w:t>
      </w:r>
      <w:r w:rsidR="003F45DC">
        <w:rPr>
          <w:sz w:val="24"/>
          <w:szCs w:val="24"/>
          <w:highlight w:val="white"/>
        </w:rPr>
        <w:t>k na předem vyhrazeném místě</w:t>
      </w:r>
      <w:r w:rsidR="00542D99">
        <w:rPr>
          <w:sz w:val="24"/>
          <w:szCs w:val="24"/>
          <w:highlight w:val="white"/>
        </w:rPr>
        <w:t>, které určí pořadatel</w:t>
      </w:r>
      <w:r w:rsidR="003F45DC">
        <w:rPr>
          <w:sz w:val="24"/>
          <w:szCs w:val="24"/>
          <w:highlight w:val="white"/>
        </w:rPr>
        <w:t>.</w:t>
      </w:r>
    </w:p>
    <w:p w14:paraId="00000009" w14:textId="3AED2564" w:rsidR="005F0B49" w:rsidRPr="00460321" w:rsidRDefault="003F45DC" w:rsidP="00460321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Udržov</w:t>
      </w:r>
      <w:r w:rsidR="00236FEF">
        <w:rPr>
          <w:sz w:val="24"/>
          <w:szCs w:val="24"/>
          <w:highlight w:val="white"/>
        </w:rPr>
        <w:t>at</w:t>
      </w:r>
      <w:r>
        <w:rPr>
          <w:sz w:val="24"/>
          <w:szCs w:val="24"/>
          <w:highlight w:val="white"/>
        </w:rPr>
        <w:t xml:space="preserve"> prodejní míst</w:t>
      </w:r>
      <w:r w:rsidR="00236FEF">
        <w:rPr>
          <w:sz w:val="24"/>
          <w:szCs w:val="24"/>
          <w:highlight w:val="white"/>
        </w:rPr>
        <w:t>o</w:t>
      </w:r>
      <w:r>
        <w:rPr>
          <w:sz w:val="24"/>
          <w:szCs w:val="24"/>
          <w:highlight w:val="white"/>
        </w:rPr>
        <w:t xml:space="preserve"> a jeho okolí v čistotě.</w:t>
      </w:r>
    </w:p>
    <w:p w14:paraId="0000000A" w14:textId="66E165BD" w:rsidR="005F0B49" w:rsidRDefault="00236FEF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Odstranit </w:t>
      </w:r>
      <w:r w:rsidR="003F45DC">
        <w:rPr>
          <w:sz w:val="24"/>
          <w:szCs w:val="24"/>
          <w:highlight w:val="white"/>
        </w:rPr>
        <w:t xml:space="preserve">odpad </w:t>
      </w:r>
      <w:r>
        <w:rPr>
          <w:sz w:val="24"/>
          <w:szCs w:val="24"/>
          <w:highlight w:val="white"/>
        </w:rPr>
        <w:t xml:space="preserve">vzniklý </w:t>
      </w:r>
      <w:r w:rsidR="003F45DC">
        <w:rPr>
          <w:sz w:val="24"/>
          <w:szCs w:val="24"/>
          <w:highlight w:val="white"/>
        </w:rPr>
        <w:t>prodejní činností</w:t>
      </w:r>
      <w:r>
        <w:rPr>
          <w:sz w:val="24"/>
          <w:szCs w:val="24"/>
          <w:highlight w:val="white"/>
        </w:rPr>
        <w:t>,</w:t>
      </w:r>
      <w:r w:rsidR="003F45DC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likvidace odpadu </w:t>
      </w:r>
      <w:r w:rsidR="00542D99">
        <w:rPr>
          <w:sz w:val="24"/>
          <w:szCs w:val="24"/>
          <w:highlight w:val="white"/>
        </w:rPr>
        <w:t xml:space="preserve">na </w:t>
      </w:r>
      <w:r w:rsidR="003F45DC">
        <w:rPr>
          <w:sz w:val="24"/>
          <w:szCs w:val="24"/>
          <w:highlight w:val="white"/>
        </w:rPr>
        <w:t xml:space="preserve">vlastní </w:t>
      </w:r>
      <w:r w:rsidR="00542D99">
        <w:rPr>
          <w:sz w:val="24"/>
          <w:szCs w:val="24"/>
          <w:highlight w:val="white"/>
        </w:rPr>
        <w:t>náklady</w:t>
      </w:r>
      <w:r w:rsidR="003F45DC">
        <w:rPr>
          <w:sz w:val="24"/>
          <w:szCs w:val="24"/>
          <w:highlight w:val="white"/>
        </w:rPr>
        <w:t>.</w:t>
      </w:r>
    </w:p>
    <w:p w14:paraId="0000000B" w14:textId="6ED95E38" w:rsidR="005F0B49" w:rsidRDefault="003F45DC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Dodržov</w:t>
      </w:r>
      <w:r w:rsidR="00236FEF">
        <w:rPr>
          <w:sz w:val="24"/>
          <w:szCs w:val="24"/>
          <w:highlight w:val="white"/>
        </w:rPr>
        <w:t>at</w:t>
      </w:r>
      <w:r>
        <w:rPr>
          <w:sz w:val="24"/>
          <w:szCs w:val="24"/>
          <w:highlight w:val="white"/>
        </w:rPr>
        <w:t xml:space="preserve"> protipožární, </w:t>
      </w:r>
      <w:r w:rsidR="00236FEF">
        <w:rPr>
          <w:sz w:val="24"/>
          <w:szCs w:val="24"/>
          <w:highlight w:val="white"/>
        </w:rPr>
        <w:t xml:space="preserve">hygienické </w:t>
      </w:r>
      <w:r>
        <w:rPr>
          <w:sz w:val="24"/>
          <w:szCs w:val="24"/>
          <w:highlight w:val="white"/>
        </w:rPr>
        <w:t xml:space="preserve">a </w:t>
      </w:r>
      <w:r w:rsidR="00236FEF">
        <w:rPr>
          <w:sz w:val="24"/>
          <w:szCs w:val="24"/>
          <w:highlight w:val="white"/>
        </w:rPr>
        <w:t xml:space="preserve">ekologické </w:t>
      </w:r>
      <w:r w:rsidR="00542D99">
        <w:rPr>
          <w:sz w:val="24"/>
          <w:szCs w:val="24"/>
          <w:highlight w:val="white"/>
        </w:rPr>
        <w:t>právní</w:t>
      </w:r>
      <w:r>
        <w:rPr>
          <w:sz w:val="24"/>
          <w:szCs w:val="24"/>
          <w:highlight w:val="white"/>
        </w:rPr>
        <w:t xml:space="preserve"> </w:t>
      </w:r>
      <w:r w:rsidR="00236FEF">
        <w:rPr>
          <w:sz w:val="24"/>
          <w:szCs w:val="24"/>
          <w:highlight w:val="white"/>
        </w:rPr>
        <w:t xml:space="preserve">předpisy </w:t>
      </w:r>
      <w:r>
        <w:rPr>
          <w:sz w:val="24"/>
          <w:szCs w:val="24"/>
          <w:highlight w:val="white"/>
        </w:rPr>
        <w:t xml:space="preserve">a </w:t>
      </w:r>
      <w:hyperlink r:id="rId5">
        <w:r w:rsidR="00542D99">
          <w:rPr>
            <w:color w:val="1155CC"/>
            <w:sz w:val="24"/>
            <w:szCs w:val="24"/>
            <w:highlight w:val="white"/>
            <w:u w:val="single"/>
          </w:rPr>
          <w:t>N</w:t>
        </w:r>
        <w:r>
          <w:rPr>
            <w:color w:val="1155CC"/>
            <w:sz w:val="24"/>
            <w:szCs w:val="24"/>
            <w:highlight w:val="white"/>
            <w:u w:val="single"/>
          </w:rPr>
          <w:t>ávštěvní řád</w:t>
        </w:r>
      </w:hyperlink>
      <w:r>
        <w:rPr>
          <w:sz w:val="24"/>
          <w:szCs w:val="24"/>
          <w:highlight w:val="white"/>
        </w:rPr>
        <w:t xml:space="preserve"> Botanické zahrady Praha</w:t>
      </w:r>
      <w:r w:rsidR="00542D99">
        <w:rPr>
          <w:sz w:val="24"/>
          <w:szCs w:val="24"/>
          <w:highlight w:val="white"/>
        </w:rPr>
        <w:t>.</w:t>
      </w:r>
    </w:p>
    <w:p w14:paraId="0000000C" w14:textId="43E6ED92" w:rsidR="005F0B49" w:rsidRDefault="003F45DC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P</w:t>
      </w:r>
      <w:r w:rsidR="003C0029">
        <w:rPr>
          <w:sz w:val="24"/>
          <w:szCs w:val="24"/>
          <w:highlight w:val="white"/>
        </w:rPr>
        <w:t xml:space="preserve">oužívat </w:t>
      </w:r>
      <w:r>
        <w:rPr>
          <w:sz w:val="24"/>
          <w:szCs w:val="24"/>
          <w:highlight w:val="white"/>
        </w:rPr>
        <w:t xml:space="preserve">pouze papírové </w:t>
      </w:r>
      <w:r w:rsidR="00236FEF">
        <w:rPr>
          <w:sz w:val="24"/>
          <w:szCs w:val="24"/>
          <w:highlight w:val="white"/>
        </w:rPr>
        <w:t xml:space="preserve">či dřevěné </w:t>
      </w:r>
      <w:r>
        <w:rPr>
          <w:sz w:val="24"/>
          <w:szCs w:val="24"/>
          <w:highlight w:val="white"/>
        </w:rPr>
        <w:t>nádobí (tácky, kelímky apod.), případně vratné kelímky.</w:t>
      </w:r>
    </w:p>
    <w:p w14:paraId="0000000D" w14:textId="407A3BD9" w:rsidR="005F0B49" w:rsidRDefault="003F45DC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případě připojení k elektrické síti, jsou </w:t>
      </w:r>
      <w:r w:rsidR="00236FEF">
        <w:rPr>
          <w:sz w:val="24"/>
          <w:szCs w:val="24"/>
        </w:rPr>
        <w:t xml:space="preserve">zájemci </w:t>
      </w:r>
      <w:r>
        <w:rPr>
          <w:sz w:val="24"/>
          <w:szCs w:val="24"/>
        </w:rPr>
        <w:t>povinni si přivést vlastní prodlužovací kabel o délce minimálně 20 m, který bude splňovat platné el. normy a předpisy.</w:t>
      </w:r>
    </w:p>
    <w:p w14:paraId="0000000E" w14:textId="77777777" w:rsidR="005F0B49" w:rsidRDefault="003F45DC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Včasný příjezd a instalace stánku, po ukončení akce vyklizení a úklid prodejního místa. Časy budou upřesněny e-mailem, stavba je možná v pátek 16.9.2022. Bourání ideálně v neděli 18.9.2022.</w:t>
      </w:r>
    </w:p>
    <w:p w14:paraId="0000000F" w14:textId="77777777" w:rsidR="005F0B49" w:rsidRDefault="003F45DC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Opuštění motorového vozidla z prostoru konání před začátkem produkce dle pokynů produkce / pořadatelů. V průběhu trvání programu není možný vjezd ani zásobování.</w:t>
      </w:r>
    </w:p>
    <w:p w14:paraId="00000010" w14:textId="1895F73D" w:rsidR="005F0B49" w:rsidRDefault="00D376FD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Zájemce </w:t>
      </w:r>
      <w:r w:rsidR="003F45DC">
        <w:rPr>
          <w:sz w:val="24"/>
          <w:szCs w:val="24"/>
        </w:rPr>
        <w:t>odpovídá za zdravotní nezávadnost a bezpečnost prodávaných potravin a pokrmů dle požadavků p</w:t>
      </w:r>
      <w:r w:rsidR="003C0029">
        <w:rPr>
          <w:sz w:val="24"/>
          <w:szCs w:val="24"/>
        </w:rPr>
        <w:t>říslušných právních předpisů</w:t>
      </w:r>
      <w:r w:rsidR="003F45DC">
        <w:rPr>
          <w:sz w:val="24"/>
          <w:szCs w:val="24"/>
        </w:rPr>
        <w:t>.</w:t>
      </w:r>
    </w:p>
    <w:p w14:paraId="00000011" w14:textId="4C3A940F" w:rsidR="005F0B49" w:rsidRDefault="003C0029">
      <w:pPr>
        <w:numPr>
          <w:ilvl w:val="0"/>
          <w:numId w:val="1"/>
        </w:numPr>
        <w:shd w:val="clear" w:color="auto" w:fill="FFFFFF"/>
        <w:spacing w:after="220"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Zájemce </w:t>
      </w:r>
      <w:r w:rsidR="003F45DC">
        <w:rPr>
          <w:sz w:val="24"/>
          <w:szCs w:val="24"/>
        </w:rPr>
        <w:t>nesmí o prodávaném zboží uvést nepravdivé údaje s cílem oklamat spotřebitele.</w:t>
      </w:r>
    </w:p>
    <w:p w14:paraId="43A04CA5" w14:textId="3231CD15" w:rsidR="00967747" w:rsidRDefault="00967747" w:rsidP="00967747">
      <w:p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účast se stánkovým prodejem na vinobraní vyplňte přiloženou přihlášku. Přihlášku zasílejte na e-mail: </w:t>
      </w:r>
      <w:r>
        <w:rPr>
          <w:b/>
          <w:sz w:val="24"/>
          <w:szCs w:val="24"/>
        </w:rPr>
        <w:t>slavek.kral@botanicka.cz</w:t>
      </w:r>
      <w:r>
        <w:rPr>
          <w:sz w:val="24"/>
          <w:szCs w:val="24"/>
        </w:rPr>
        <w:t xml:space="preserve"> nejpozději do 1.</w:t>
      </w:r>
      <w:r w:rsidR="001341E9">
        <w:rPr>
          <w:sz w:val="24"/>
          <w:szCs w:val="24"/>
        </w:rPr>
        <w:t xml:space="preserve"> </w:t>
      </w:r>
      <w:r>
        <w:rPr>
          <w:sz w:val="24"/>
          <w:szCs w:val="24"/>
        </w:rPr>
        <w:t>8. 2022. Přihlášku vyplňte kompletně a dle skutečnosti. Zasláním přihlášky nejste automaticky potvrzenými prodejci, vyčkejte na potvrzení e-mailem. Počet stánků s různým sortimentem je limitován vzhledem k místu konání</w:t>
      </w:r>
      <w:r w:rsidR="004B0EE5">
        <w:rPr>
          <w:sz w:val="24"/>
          <w:szCs w:val="24"/>
        </w:rPr>
        <w:t>,</w:t>
      </w:r>
      <w:r>
        <w:rPr>
          <w:sz w:val="24"/>
          <w:szCs w:val="24"/>
        </w:rPr>
        <w:t xml:space="preserve"> kde bude vinobraní probíhat.</w:t>
      </w:r>
    </w:p>
    <w:p w14:paraId="00000012" w14:textId="77A91E9E" w:rsidR="005F0B49" w:rsidRDefault="00967747" w:rsidP="00967747">
      <w:pPr>
        <w:rPr>
          <w:sz w:val="24"/>
          <w:szCs w:val="24"/>
        </w:rPr>
      </w:pPr>
      <w:r>
        <w:rPr>
          <w:b/>
          <w:color w:val="1155CC"/>
          <w:sz w:val="24"/>
          <w:szCs w:val="24"/>
          <w:u w:val="single"/>
        </w:rPr>
        <w:t>Ke stažení: přihláška</w:t>
      </w:r>
    </w:p>
    <w:sectPr w:rsidR="005F0B4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834F6"/>
    <w:multiLevelType w:val="hybridMultilevel"/>
    <w:tmpl w:val="FE722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C2BC9"/>
    <w:multiLevelType w:val="multilevel"/>
    <w:tmpl w:val="013E11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12840889">
    <w:abstractNumId w:val="1"/>
  </w:num>
  <w:num w:numId="2" w16cid:durableId="676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49"/>
    <w:rsid w:val="001341E9"/>
    <w:rsid w:val="00211E11"/>
    <w:rsid w:val="00236FEF"/>
    <w:rsid w:val="00391876"/>
    <w:rsid w:val="003C0029"/>
    <w:rsid w:val="003F45DC"/>
    <w:rsid w:val="00421979"/>
    <w:rsid w:val="00460321"/>
    <w:rsid w:val="004B0EE5"/>
    <w:rsid w:val="00542D99"/>
    <w:rsid w:val="005F0B49"/>
    <w:rsid w:val="00967747"/>
    <w:rsid w:val="009D1656"/>
    <w:rsid w:val="00AF1A34"/>
    <w:rsid w:val="00D051DC"/>
    <w:rsid w:val="00D3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6AFC"/>
  <w15:docId w15:val="{57BDEC49-390D-4689-AF3C-6D517F49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211E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1E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1E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1E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1E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E1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67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tanicka.cz/pro-navstevniky/navstevni-ra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Toušková Alešová</dc:creator>
  <cp:lastModifiedBy>Zembova Nathalie</cp:lastModifiedBy>
  <cp:revision>2</cp:revision>
  <dcterms:created xsi:type="dcterms:W3CDTF">2022-07-12T12:06:00Z</dcterms:created>
  <dcterms:modified xsi:type="dcterms:W3CDTF">2022-07-12T12:06:00Z</dcterms:modified>
</cp:coreProperties>
</file>